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70FC" w14:textId="77777777" w:rsidR="00837EA2" w:rsidRPr="00990321" w:rsidRDefault="00000000">
      <w:pPr>
        <w:spacing w:line="460" w:lineRule="exact"/>
        <w:jc w:val="center"/>
        <w:rPr>
          <w:rFonts w:ascii="宋体" w:hAnsi="宋体"/>
          <w:b/>
          <w:bCs/>
          <w:color w:val="000000" w:themeColor="text1"/>
          <w:sz w:val="28"/>
          <w:szCs w:val="28"/>
        </w:rPr>
      </w:pPr>
      <w:r w:rsidRPr="00990321">
        <w:rPr>
          <w:rFonts w:ascii="宋体" w:hAnsi="宋体" w:hint="eastAsia"/>
          <w:b/>
          <w:bCs/>
          <w:color w:val="000000" w:themeColor="text1"/>
          <w:sz w:val="28"/>
          <w:szCs w:val="28"/>
        </w:rPr>
        <w:t>常州市金坛第一人民医院询价通知书</w:t>
      </w:r>
    </w:p>
    <w:p w14:paraId="6DA74584" w14:textId="0D2F821B" w:rsidR="00837EA2" w:rsidRPr="00990321" w:rsidRDefault="00000000">
      <w:pPr>
        <w:spacing w:line="460" w:lineRule="exact"/>
        <w:jc w:val="left"/>
        <w:rPr>
          <w:rFonts w:ascii="宋体" w:hAnsi="宋体"/>
          <w:color w:val="000000" w:themeColor="text1"/>
          <w:sz w:val="24"/>
        </w:rPr>
      </w:pPr>
      <w:r w:rsidRPr="00990321">
        <w:rPr>
          <w:rFonts w:ascii="宋体" w:hAnsi="宋体" w:hint="eastAsia"/>
          <w:color w:val="000000" w:themeColor="text1"/>
          <w:sz w:val="24"/>
        </w:rPr>
        <w:t xml:space="preserve">       常州市金坛第一人民医院对其产生的废纸板箱废金属回收进行邀请招标，欢迎符合资格要求的企业于202</w:t>
      </w:r>
      <w:r w:rsidRPr="00990321">
        <w:rPr>
          <w:rFonts w:ascii="宋体" w:hAnsi="宋体"/>
          <w:color w:val="000000" w:themeColor="text1"/>
          <w:sz w:val="24"/>
        </w:rPr>
        <w:t>3</w:t>
      </w:r>
      <w:r w:rsidRPr="00990321">
        <w:rPr>
          <w:rFonts w:ascii="宋体" w:hAnsi="宋体" w:hint="eastAsia"/>
          <w:color w:val="000000" w:themeColor="text1"/>
          <w:sz w:val="24"/>
        </w:rPr>
        <w:t>年</w:t>
      </w:r>
      <w:r w:rsidR="002056E1">
        <w:rPr>
          <w:rFonts w:ascii="宋体" w:hAnsi="宋体"/>
          <w:color w:val="000000" w:themeColor="text1"/>
          <w:sz w:val="24"/>
        </w:rPr>
        <w:t>3</w:t>
      </w:r>
      <w:r w:rsidRPr="00990321">
        <w:rPr>
          <w:rFonts w:ascii="宋体" w:hAnsi="宋体"/>
          <w:color w:val="000000" w:themeColor="text1"/>
          <w:sz w:val="24"/>
        </w:rPr>
        <w:t xml:space="preserve"> </w:t>
      </w:r>
      <w:r w:rsidRPr="00990321">
        <w:rPr>
          <w:rFonts w:ascii="宋体" w:hAnsi="宋体" w:hint="eastAsia"/>
          <w:color w:val="000000" w:themeColor="text1"/>
          <w:sz w:val="24"/>
        </w:rPr>
        <w:t>月</w:t>
      </w:r>
      <w:r w:rsidR="002056E1">
        <w:rPr>
          <w:rFonts w:ascii="宋体" w:hAnsi="宋体"/>
          <w:color w:val="000000" w:themeColor="text1"/>
          <w:sz w:val="24"/>
        </w:rPr>
        <w:t>2</w:t>
      </w:r>
      <w:r w:rsidRPr="00990321">
        <w:rPr>
          <w:rFonts w:ascii="宋体" w:hAnsi="宋体" w:hint="eastAsia"/>
          <w:color w:val="000000" w:themeColor="text1"/>
          <w:sz w:val="24"/>
        </w:rPr>
        <w:t>日下午1</w:t>
      </w:r>
      <w:r w:rsidRPr="00990321">
        <w:rPr>
          <w:rFonts w:ascii="宋体" w:hAnsi="宋体"/>
          <w:color w:val="000000" w:themeColor="text1"/>
          <w:sz w:val="24"/>
        </w:rPr>
        <w:t>4</w:t>
      </w:r>
      <w:r w:rsidRPr="00990321">
        <w:rPr>
          <w:rFonts w:ascii="宋体" w:hAnsi="宋体" w:hint="eastAsia"/>
          <w:color w:val="000000" w:themeColor="text1"/>
          <w:sz w:val="24"/>
        </w:rPr>
        <w:t>:</w:t>
      </w:r>
      <w:r w:rsidRPr="00990321">
        <w:rPr>
          <w:rFonts w:ascii="宋体" w:hAnsi="宋体"/>
          <w:color w:val="000000" w:themeColor="text1"/>
          <w:sz w:val="24"/>
        </w:rPr>
        <w:t>0</w:t>
      </w:r>
      <w:r w:rsidRPr="00990321">
        <w:rPr>
          <w:rFonts w:ascii="宋体" w:hAnsi="宋体" w:hint="eastAsia"/>
          <w:color w:val="000000" w:themeColor="text1"/>
          <w:sz w:val="24"/>
        </w:rPr>
        <w:t>0—14：30至常州市金坛第一人民医院（金坛大道5</w:t>
      </w:r>
      <w:r w:rsidRPr="00990321">
        <w:rPr>
          <w:rFonts w:ascii="宋体" w:hAnsi="宋体"/>
          <w:color w:val="000000" w:themeColor="text1"/>
          <w:sz w:val="24"/>
        </w:rPr>
        <w:t>00</w:t>
      </w:r>
      <w:r w:rsidRPr="00990321">
        <w:rPr>
          <w:rFonts w:ascii="宋体" w:hAnsi="宋体" w:hint="eastAsia"/>
          <w:color w:val="000000" w:themeColor="text1"/>
          <w:sz w:val="24"/>
        </w:rPr>
        <w:t>号6号楼1</w:t>
      </w:r>
      <w:r w:rsidRPr="00990321">
        <w:rPr>
          <w:rFonts w:ascii="宋体" w:hAnsi="宋体"/>
          <w:color w:val="000000" w:themeColor="text1"/>
          <w:sz w:val="24"/>
        </w:rPr>
        <w:t>08</w:t>
      </w:r>
      <w:r w:rsidRPr="00990321">
        <w:rPr>
          <w:rFonts w:ascii="宋体" w:hAnsi="宋体" w:hint="eastAsia"/>
          <w:color w:val="000000" w:themeColor="text1"/>
          <w:sz w:val="24"/>
        </w:rPr>
        <w:t>室）现场报价。</w:t>
      </w:r>
    </w:p>
    <w:p w14:paraId="4522CE37" w14:textId="77777777" w:rsidR="00837EA2" w:rsidRPr="00990321" w:rsidRDefault="00000000">
      <w:pPr>
        <w:numPr>
          <w:ilvl w:val="0"/>
          <w:numId w:val="1"/>
        </w:num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采购项目：废纸板箱废金属回收采购（编号JTRY-2023-X001)</w:t>
      </w:r>
    </w:p>
    <w:p w14:paraId="634DF828" w14:textId="77777777" w:rsidR="00837EA2" w:rsidRPr="00990321" w:rsidRDefault="00000000">
      <w:pPr>
        <w:numPr>
          <w:ilvl w:val="0"/>
          <w:numId w:val="1"/>
        </w:num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二、报价须具备以下资料：</w:t>
      </w:r>
    </w:p>
    <w:p w14:paraId="4136111D"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1. 有效营业执照副本；</w:t>
      </w:r>
    </w:p>
    <w:p w14:paraId="523B65AB"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color w:val="000000" w:themeColor="text1"/>
          <w:sz w:val="24"/>
        </w:rPr>
        <w:t>2</w:t>
      </w:r>
      <w:r w:rsidRPr="00990321">
        <w:rPr>
          <w:rFonts w:ascii="宋体" w:hAnsi="宋体" w:hint="eastAsia"/>
          <w:color w:val="000000" w:themeColor="text1"/>
          <w:sz w:val="24"/>
        </w:rPr>
        <w:t>. 项目负责人有效身份证复印件。</w:t>
      </w:r>
    </w:p>
    <w:p w14:paraId="4BB82CAF"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以上资料均需提供加盖单位公章的复印件。</w:t>
      </w:r>
    </w:p>
    <w:p w14:paraId="73970E10"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本次招标不接受联合体投标,不接受电报、电话、邮件、传真形式的投标。</w:t>
      </w:r>
    </w:p>
    <w:p w14:paraId="05036983"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三、</w:t>
      </w:r>
      <w:r w:rsidRPr="00990321">
        <w:rPr>
          <w:rFonts w:ascii="宋体" w:hAnsi="宋体" w:cs="宋体" w:hint="eastAsia"/>
          <w:color w:val="000000" w:themeColor="text1"/>
          <w:sz w:val="24"/>
        </w:rPr>
        <w:t>投标方具有独立完成项目的能力，中标后不允许分包、转包</w:t>
      </w:r>
      <w:r w:rsidRPr="00990321">
        <w:rPr>
          <w:rFonts w:ascii="宋体" w:hAnsi="宋体" w:hint="eastAsia"/>
          <w:color w:val="000000" w:themeColor="text1"/>
          <w:sz w:val="24"/>
        </w:rPr>
        <w:t>，一经发现立即取消中标资格。</w:t>
      </w:r>
    </w:p>
    <w:p w14:paraId="6EF37711" w14:textId="77777777" w:rsidR="00837EA2" w:rsidRPr="00990321" w:rsidRDefault="00000000">
      <w:pPr>
        <w:spacing w:line="460" w:lineRule="exact"/>
        <w:ind w:firstLineChars="150" w:firstLine="361"/>
        <w:rPr>
          <w:rFonts w:ascii="宋体" w:hAnsi="宋体"/>
          <w:b/>
          <w:color w:val="000000" w:themeColor="text1"/>
          <w:sz w:val="24"/>
        </w:rPr>
      </w:pPr>
      <w:r w:rsidRPr="00990321">
        <w:rPr>
          <w:rFonts w:ascii="宋体" w:hAnsi="宋体" w:hint="eastAsia"/>
          <w:b/>
          <w:color w:val="000000" w:themeColor="text1"/>
          <w:sz w:val="24"/>
        </w:rPr>
        <w:t>四、投标文件必须</w:t>
      </w:r>
      <w:r w:rsidRPr="00990321">
        <w:rPr>
          <w:rFonts w:ascii="宋体" w:hAnsi="宋体"/>
          <w:b/>
          <w:color w:val="000000" w:themeColor="text1"/>
          <w:sz w:val="24"/>
        </w:rPr>
        <w:t>提供相关</w:t>
      </w:r>
      <w:r w:rsidRPr="00990321">
        <w:rPr>
          <w:rFonts w:ascii="宋体" w:hAnsi="宋体" w:hint="eastAsia"/>
          <w:b/>
          <w:color w:val="000000" w:themeColor="text1"/>
          <w:sz w:val="24"/>
        </w:rPr>
        <w:t>资料:招标文件提供的报价单、营业执照复印件、项目负责人有效身份证复印件、服务承诺书。如因投标单位未提供以上材料导致的一切后果，由投标单位承担。</w:t>
      </w:r>
    </w:p>
    <w:p w14:paraId="0D2BB506"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bCs/>
          <w:color w:val="000000" w:themeColor="text1"/>
          <w:sz w:val="24"/>
        </w:rPr>
        <w:t>五、成交原则：</w:t>
      </w:r>
    </w:p>
    <w:p w14:paraId="60CC65BE"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1.询价为一次性报价，采用综合</w:t>
      </w:r>
      <w:proofErr w:type="gramStart"/>
      <w:r w:rsidRPr="00990321">
        <w:rPr>
          <w:rFonts w:ascii="宋体" w:hAnsi="宋体" w:hint="eastAsia"/>
          <w:color w:val="000000" w:themeColor="text1"/>
          <w:sz w:val="24"/>
        </w:rPr>
        <w:t>最</w:t>
      </w:r>
      <w:proofErr w:type="gramEnd"/>
      <w:r w:rsidRPr="00990321">
        <w:rPr>
          <w:rFonts w:ascii="宋体" w:hAnsi="宋体" w:hint="eastAsia"/>
          <w:color w:val="000000" w:themeColor="text1"/>
          <w:sz w:val="24"/>
        </w:rPr>
        <w:t>高价评标方法，在质量和服务全部满足询价通知书实质性要求前提下，对投标报价由高到低排序，报价最高的供应商为中标候选人。</w:t>
      </w:r>
    </w:p>
    <w:p w14:paraId="1C681D91" w14:textId="77777777" w:rsidR="00837EA2" w:rsidRPr="00990321" w:rsidRDefault="00000000">
      <w:pPr>
        <w:spacing w:line="460" w:lineRule="exact"/>
        <w:ind w:leftChars="-257" w:left="-540" w:firstLineChars="400" w:firstLine="964"/>
        <w:rPr>
          <w:rFonts w:ascii="宋体" w:hAnsi="宋体"/>
          <w:b/>
          <w:color w:val="000000" w:themeColor="text1"/>
          <w:sz w:val="24"/>
        </w:rPr>
      </w:pPr>
      <w:r w:rsidRPr="00990321">
        <w:rPr>
          <w:rFonts w:ascii="宋体" w:hAnsi="宋体" w:hint="eastAsia"/>
          <w:b/>
          <w:color w:val="000000" w:themeColor="text1"/>
          <w:sz w:val="24"/>
        </w:rPr>
        <w:t>2.废纸板箱废金属回收要求：</w:t>
      </w:r>
    </w:p>
    <w:p w14:paraId="6142FA99" w14:textId="77777777" w:rsidR="00837EA2" w:rsidRPr="00990321" w:rsidRDefault="00000000">
      <w:pPr>
        <w:spacing w:line="460" w:lineRule="exact"/>
        <w:ind w:leftChars="-257" w:left="-540" w:firstLineChars="300" w:firstLine="720"/>
        <w:rPr>
          <w:rFonts w:ascii="宋体" w:hAnsi="宋体"/>
          <w:bCs/>
          <w:color w:val="000000" w:themeColor="text1"/>
          <w:sz w:val="24"/>
        </w:rPr>
      </w:pPr>
      <w:r w:rsidRPr="00990321">
        <w:rPr>
          <w:rFonts w:ascii="宋体" w:hAnsi="宋体"/>
          <w:color w:val="000000" w:themeColor="text1"/>
          <w:sz w:val="24"/>
        </w:rPr>
        <w:fldChar w:fldCharType="begin"/>
      </w:r>
      <w:r w:rsidRPr="00990321">
        <w:rPr>
          <w:rFonts w:ascii="宋体" w:hAnsi="宋体"/>
          <w:color w:val="000000" w:themeColor="text1"/>
          <w:sz w:val="24"/>
        </w:rPr>
        <w:instrText xml:space="preserve"> </w:instrText>
      </w:r>
      <w:r w:rsidRPr="00990321">
        <w:rPr>
          <w:rFonts w:ascii="宋体" w:hAnsi="宋体" w:hint="eastAsia"/>
          <w:color w:val="000000" w:themeColor="text1"/>
          <w:sz w:val="24"/>
        </w:rPr>
        <w:instrText>= 1 \* GB3</w:instrText>
      </w:r>
      <w:r w:rsidRPr="00990321">
        <w:rPr>
          <w:rFonts w:ascii="宋体" w:hAnsi="宋体"/>
          <w:color w:val="000000" w:themeColor="text1"/>
          <w:sz w:val="24"/>
        </w:rPr>
        <w:instrText xml:space="preserve"> </w:instrText>
      </w:r>
      <w:r w:rsidRPr="00990321">
        <w:rPr>
          <w:rFonts w:ascii="宋体" w:hAnsi="宋体"/>
          <w:color w:val="000000" w:themeColor="text1"/>
          <w:sz w:val="24"/>
        </w:rPr>
        <w:fldChar w:fldCharType="separate"/>
      </w:r>
      <w:r w:rsidRPr="00990321">
        <w:rPr>
          <w:rFonts w:ascii="宋体" w:hAnsi="宋体" w:hint="eastAsia"/>
          <w:color w:val="000000" w:themeColor="text1"/>
          <w:sz w:val="24"/>
        </w:rPr>
        <w:t>①</w:t>
      </w:r>
      <w:r w:rsidRPr="00990321">
        <w:rPr>
          <w:rFonts w:ascii="宋体" w:hAnsi="宋体"/>
          <w:color w:val="000000" w:themeColor="text1"/>
          <w:sz w:val="24"/>
        </w:rPr>
        <w:fldChar w:fldCharType="end"/>
      </w:r>
      <w:r w:rsidRPr="00990321">
        <w:rPr>
          <w:rFonts w:ascii="宋体" w:hAnsi="宋体" w:hint="eastAsia"/>
          <w:color w:val="000000" w:themeColor="text1"/>
          <w:sz w:val="24"/>
        </w:rPr>
        <w:t>院方</w:t>
      </w:r>
      <w:r w:rsidRPr="00990321">
        <w:rPr>
          <w:rFonts w:ascii="宋体" w:hAnsi="宋体" w:hint="eastAsia"/>
          <w:bCs/>
          <w:color w:val="000000" w:themeColor="text1"/>
          <w:sz w:val="24"/>
        </w:rPr>
        <w:t>固定一人下科室整理回收废纸箱、废金属，院方决定称重方式，与科室人员当面核对重量并双方签名，一式三联。</w:t>
      </w:r>
    </w:p>
    <w:p w14:paraId="61949EE4" w14:textId="77777777" w:rsidR="00837EA2" w:rsidRPr="00990321" w:rsidRDefault="00000000">
      <w:pPr>
        <w:spacing w:line="460" w:lineRule="exact"/>
        <w:ind w:leftChars="-257" w:left="-540" w:firstLineChars="300" w:firstLine="720"/>
        <w:rPr>
          <w:rFonts w:ascii="宋体" w:hAnsi="宋体"/>
          <w:bCs/>
          <w:color w:val="000000" w:themeColor="text1"/>
          <w:sz w:val="24"/>
        </w:rPr>
      </w:pPr>
      <w:r w:rsidRPr="00990321">
        <w:rPr>
          <w:rFonts w:ascii="宋体" w:hAnsi="宋体"/>
          <w:bCs/>
          <w:color w:val="000000" w:themeColor="text1"/>
          <w:sz w:val="24"/>
        </w:rPr>
        <w:fldChar w:fldCharType="begin"/>
      </w:r>
      <w:r w:rsidRPr="00990321">
        <w:rPr>
          <w:rFonts w:ascii="宋体" w:hAnsi="宋体"/>
          <w:bCs/>
          <w:color w:val="000000" w:themeColor="text1"/>
          <w:sz w:val="24"/>
        </w:rPr>
        <w:instrText xml:space="preserve"> </w:instrText>
      </w:r>
      <w:r w:rsidRPr="00990321">
        <w:rPr>
          <w:rFonts w:ascii="宋体" w:hAnsi="宋体" w:hint="eastAsia"/>
          <w:bCs/>
          <w:color w:val="000000" w:themeColor="text1"/>
          <w:sz w:val="24"/>
        </w:rPr>
        <w:instrText>= 2 \* GB3</w:instrText>
      </w:r>
      <w:r w:rsidRPr="00990321">
        <w:rPr>
          <w:rFonts w:ascii="宋体" w:hAnsi="宋体"/>
          <w:bCs/>
          <w:color w:val="000000" w:themeColor="text1"/>
          <w:sz w:val="24"/>
        </w:rPr>
        <w:instrText xml:space="preserve"> </w:instrText>
      </w:r>
      <w:r w:rsidRPr="00990321">
        <w:rPr>
          <w:rFonts w:ascii="宋体" w:hAnsi="宋体"/>
          <w:bCs/>
          <w:color w:val="000000" w:themeColor="text1"/>
          <w:sz w:val="24"/>
        </w:rPr>
        <w:fldChar w:fldCharType="separate"/>
      </w:r>
      <w:r w:rsidRPr="00990321">
        <w:rPr>
          <w:rFonts w:ascii="宋体" w:hAnsi="宋体" w:hint="eastAsia"/>
          <w:bCs/>
          <w:color w:val="000000" w:themeColor="text1"/>
          <w:sz w:val="24"/>
        </w:rPr>
        <w:t>②</w:t>
      </w:r>
      <w:r w:rsidRPr="00990321">
        <w:rPr>
          <w:rFonts w:ascii="宋体" w:hAnsi="宋体"/>
          <w:bCs/>
          <w:color w:val="000000" w:themeColor="text1"/>
          <w:sz w:val="24"/>
        </w:rPr>
        <w:fldChar w:fldCharType="end"/>
      </w:r>
      <w:r w:rsidRPr="00990321">
        <w:rPr>
          <w:rFonts w:ascii="宋体" w:hAnsi="宋体" w:hint="eastAsia"/>
          <w:bCs/>
          <w:color w:val="000000" w:themeColor="text1"/>
          <w:sz w:val="24"/>
        </w:rPr>
        <w:t>所有废纸、纸箱统一报价，不得分开报价。每月5日前按中标单价结算上月货款。</w:t>
      </w:r>
    </w:p>
    <w:p w14:paraId="1DA06C78" w14:textId="77777777" w:rsidR="00837EA2" w:rsidRPr="00990321" w:rsidRDefault="00000000">
      <w:pPr>
        <w:spacing w:line="460" w:lineRule="exact"/>
        <w:ind w:leftChars="-257" w:left="-540" w:firstLineChars="300" w:firstLine="720"/>
        <w:rPr>
          <w:rFonts w:ascii="宋体" w:hAnsi="宋体"/>
          <w:bCs/>
          <w:color w:val="000000" w:themeColor="text1"/>
          <w:sz w:val="24"/>
        </w:rPr>
      </w:pPr>
      <w:r w:rsidRPr="00990321">
        <w:rPr>
          <w:rFonts w:ascii="宋体" w:hAnsi="宋体"/>
          <w:bCs/>
          <w:color w:val="000000" w:themeColor="text1"/>
          <w:sz w:val="24"/>
        </w:rPr>
        <w:fldChar w:fldCharType="begin"/>
      </w:r>
      <w:r w:rsidRPr="00990321">
        <w:rPr>
          <w:rFonts w:ascii="宋体" w:hAnsi="宋体"/>
          <w:bCs/>
          <w:color w:val="000000" w:themeColor="text1"/>
          <w:sz w:val="24"/>
        </w:rPr>
        <w:instrText xml:space="preserve"> </w:instrText>
      </w:r>
      <w:r w:rsidRPr="00990321">
        <w:rPr>
          <w:rFonts w:ascii="宋体" w:hAnsi="宋体" w:hint="eastAsia"/>
          <w:bCs/>
          <w:color w:val="000000" w:themeColor="text1"/>
          <w:sz w:val="24"/>
        </w:rPr>
        <w:instrText>= 3 \* GB3</w:instrText>
      </w:r>
      <w:r w:rsidRPr="00990321">
        <w:rPr>
          <w:rFonts w:ascii="宋体" w:hAnsi="宋体"/>
          <w:bCs/>
          <w:color w:val="000000" w:themeColor="text1"/>
          <w:sz w:val="24"/>
        </w:rPr>
        <w:instrText xml:space="preserve"> </w:instrText>
      </w:r>
      <w:r w:rsidRPr="00990321">
        <w:rPr>
          <w:rFonts w:ascii="宋体" w:hAnsi="宋体"/>
          <w:bCs/>
          <w:color w:val="000000" w:themeColor="text1"/>
          <w:sz w:val="24"/>
        </w:rPr>
        <w:fldChar w:fldCharType="separate"/>
      </w:r>
      <w:r w:rsidRPr="00990321">
        <w:rPr>
          <w:rFonts w:ascii="宋体" w:hAnsi="宋体" w:hint="eastAsia"/>
          <w:bCs/>
          <w:color w:val="000000" w:themeColor="text1"/>
          <w:sz w:val="24"/>
        </w:rPr>
        <w:t>③</w:t>
      </w:r>
      <w:r w:rsidRPr="00990321">
        <w:rPr>
          <w:rFonts w:ascii="宋体" w:hAnsi="宋体"/>
          <w:bCs/>
          <w:color w:val="000000" w:themeColor="text1"/>
          <w:sz w:val="24"/>
        </w:rPr>
        <w:fldChar w:fldCharType="end"/>
      </w:r>
      <w:r w:rsidRPr="00990321">
        <w:rPr>
          <w:rFonts w:ascii="宋体" w:hAnsi="宋体" w:hint="eastAsia"/>
          <w:bCs/>
          <w:color w:val="000000" w:themeColor="text1"/>
          <w:sz w:val="24"/>
        </w:rPr>
        <w:t>院方提供废纸箱存储场所，中标方须保证废纸箱储存间及周边环境整洁，符合消防安全。</w:t>
      </w:r>
    </w:p>
    <w:p w14:paraId="2E6DF0B1" w14:textId="77777777" w:rsidR="00837EA2" w:rsidRPr="00990321" w:rsidRDefault="00000000">
      <w:pPr>
        <w:spacing w:line="460" w:lineRule="exact"/>
        <w:ind w:leftChars="-257" w:left="-540" w:firstLineChars="300" w:firstLine="720"/>
        <w:rPr>
          <w:rFonts w:ascii="宋体" w:hAnsi="宋体"/>
          <w:bCs/>
          <w:color w:val="000000" w:themeColor="text1"/>
          <w:sz w:val="24"/>
        </w:rPr>
      </w:pPr>
      <w:r w:rsidRPr="00990321">
        <w:rPr>
          <w:rFonts w:ascii="宋体" w:hAnsi="宋体"/>
          <w:bCs/>
          <w:color w:val="000000" w:themeColor="text1"/>
          <w:sz w:val="24"/>
        </w:rPr>
        <w:fldChar w:fldCharType="begin"/>
      </w:r>
      <w:r w:rsidRPr="00990321">
        <w:rPr>
          <w:rFonts w:ascii="宋体" w:hAnsi="宋体"/>
          <w:bCs/>
          <w:color w:val="000000" w:themeColor="text1"/>
          <w:sz w:val="24"/>
        </w:rPr>
        <w:instrText xml:space="preserve"> </w:instrText>
      </w:r>
      <w:r w:rsidRPr="00990321">
        <w:rPr>
          <w:rFonts w:ascii="宋体" w:hAnsi="宋体" w:hint="eastAsia"/>
          <w:bCs/>
          <w:color w:val="000000" w:themeColor="text1"/>
          <w:sz w:val="24"/>
        </w:rPr>
        <w:instrText>= 4 \* GB3</w:instrText>
      </w:r>
      <w:r w:rsidRPr="00990321">
        <w:rPr>
          <w:rFonts w:ascii="宋体" w:hAnsi="宋体"/>
          <w:bCs/>
          <w:color w:val="000000" w:themeColor="text1"/>
          <w:sz w:val="24"/>
        </w:rPr>
        <w:instrText xml:space="preserve"> </w:instrText>
      </w:r>
      <w:r w:rsidRPr="00990321">
        <w:rPr>
          <w:rFonts w:ascii="宋体" w:hAnsi="宋体"/>
          <w:bCs/>
          <w:color w:val="000000" w:themeColor="text1"/>
          <w:sz w:val="24"/>
        </w:rPr>
        <w:fldChar w:fldCharType="separate"/>
      </w:r>
      <w:r w:rsidRPr="00990321">
        <w:rPr>
          <w:rFonts w:ascii="宋体" w:hAnsi="宋体" w:hint="eastAsia"/>
          <w:bCs/>
          <w:color w:val="000000" w:themeColor="text1"/>
          <w:sz w:val="24"/>
        </w:rPr>
        <w:t>④</w:t>
      </w:r>
      <w:r w:rsidRPr="00990321">
        <w:rPr>
          <w:rFonts w:ascii="宋体" w:hAnsi="宋体"/>
          <w:bCs/>
          <w:color w:val="000000" w:themeColor="text1"/>
          <w:sz w:val="24"/>
        </w:rPr>
        <w:fldChar w:fldCharType="end"/>
      </w:r>
      <w:r w:rsidRPr="00990321">
        <w:rPr>
          <w:rFonts w:ascii="宋体" w:hAnsi="宋体" w:hint="eastAsia"/>
          <w:bCs/>
          <w:color w:val="000000" w:themeColor="text1"/>
          <w:sz w:val="24"/>
        </w:rPr>
        <w:t>中标后试行2个月，若中标方管理达不到院方要求，则取消中标候选人资格。2个月后，若无异议，签订一年合同。</w:t>
      </w:r>
    </w:p>
    <w:p w14:paraId="4AB77983" w14:textId="77777777" w:rsidR="00837EA2" w:rsidRPr="00990321" w:rsidRDefault="00000000">
      <w:pPr>
        <w:spacing w:line="460" w:lineRule="exact"/>
        <w:ind w:leftChars="-257" w:left="-540" w:firstLineChars="300" w:firstLine="720"/>
        <w:rPr>
          <w:rFonts w:ascii="宋体" w:hAnsi="宋体"/>
          <w:bCs/>
          <w:color w:val="000000" w:themeColor="text1"/>
          <w:sz w:val="24"/>
        </w:rPr>
      </w:pPr>
      <w:r w:rsidRPr="00990321">
        <w:rPr>
          <w:rFonts w:ascii="宋体" w:hAnsi="宋体"/>
          <w:bCs/>
          <w:color w:val="000000" w:themeColor="text1"/>
          <w:sz w:val="24"/>
        </w:rPr>
        <w:fldChar w:fldCharType="begin"/>
      </w:r>
      <w:r w:rsidRPr="00990321">
        <w:rPr>
          <w:rFonts w:ascii="宋体" w:hAnsi="宋体"/>
          <w:bCs/>
          <w:color w:val="000000" w:themeColor="text1"/>
          <w:sz w:val="24"/>
        </w:rPr>
        <w:instrText xml:space="preserve"> </w:instrText>
      </w:r>
      <w:r w:rsidRPr="00990321">
        <w:rPr>
          <w:rFonts w:ascii="宋体" w:hAnsi="宋体" w:hint="eastAsia"/>
          <w:bCs/>
          <w:color w:val="000000" w:themeColor="text1"/>
          <w:sz w:val="24"/>
        </w:rPr>
        <w:instrText>= 5 \* GB3</w:instrText>
      </w:r>
      <w:r w:rsidRPr="00990321">
        <w:rPr>
          <w:rFonts w:ascii="宋体" w:hAnsi="宋体"/>
          <w:bCs/>
          <w:color w:val="000000" w:themeColor="text1"/>
          <w:sz w:val="24"/>
        </w:rPr>
        <w:instrText xml:space="preserve"> </w:instrText>
      </w:r>
      <w:r w:rsidRPr="00990321">
        <w:rPr>
          <w:rFonts w:ascii="宋体" w:hAnsi="宋体"/>
          <w:bCs/>
          <w:color w:val="000000" w:themeColor="text1"/>
          <w:sz w:val="24"/>
        </w:rPr>
        <w:fldChar w:fldCharType="separate"/>
      </w:r>
      <w:r w:rsidRPr="00990321">
        <w:rPr>
          <w:rFonts w:ascii="宋体" w:hAnsi="宋体" w:hint="eastAsia"/>
          <w:bCs/>
          <w:color w:val="000000" w:themeColor="text1"/>
          <w:sz w:val="24"/>
        </w:rPr>
        <w:t>⑤</w:t>
      </w:r>
      <w:r w:rsidRPr="00990321">
        <w:rPr>
          <w:rFonts w:ascii="宋体" w:hAnsi="宋体"/>
          <w:bCs/>
          <w:color w:val="000000" w:themeColor="text1"/>
          <w:sz w:val="24"/>
        </w:rPr>
        <w:fldChar w:fldCharType="end"/>
      </w:r>
      <w:r w:rsidRPr="00990321">
        <w:rPr>
          <w:rFonts w:ascii="宋体" w:hAnsi="宋体" w:hint="eastAsia"/>
          <w:bCs/>
          <w:color w:val="000000" w:themeColor="text1"/>
          <w:sz w:val="24"/>
        </w:rPr>
        <w:t>中标后入场前将一万元履约保证金打入甲方指定账户，协议结束无任何问题，无息退还保证金。</w:t>
      </w:r>
    </w:p>
    <w:p w14:paraId="7BBD6DCE" w14:textId="77777777" w:rsidR="00837EA2" w:rsidRPr="00990321" w:rsidRDefault="00000000">
      <w:pPr>
        <w:spacing w:line="460" w:lineRule="exact"/>
        <w:ind w:leftChars="-257" w:left="-540" w:firstLineChars="300" w:firstLine="720"/>
        <w:rPr>
          <w:rFonts w:ascii="宋体" w:hAnsi="宋体"/>
          <w:bCs/>
          <w:color w:val="000000" w:themeColor="text1"/>
          <w:sz w:val="24"/>
        </w:rPr>
      </w:pPr>
      <w:r w:rsidRPr="00990321">
        <w:rPr>
          <w:rFonts w:ascii="宋体" w:hAnsi="宋体" w:hint="eastAsia"/>
          <w:bCs/>
          <w:color w:val="000000" w:themeColor="text1"/>
          <w:sz w:val="24"/>
        </w:rPr>
        <w:t>⑥如院方有少量废旧外包装和建设垃圾，中标方配合院方一并处置到位。</w:t>
      </w:r>
    </w:p>
    <w:p w14:paraId="2D2A6229" w14:textId="77777777" w:rsidR="00837EA2" w:rsidRPr="00990321" w:rsidRDefault="00837EA2">
      <w:pPr>
        <w:spacing w:line="460" w:lineRule="exact"/>
        <w:ind w:leftChars="-257" w:left="-540" w:firstLineChars="300" w:firstLine="720"/>
        <w:rPr>
          <w:rFonts w:ascii="宋体" w:hAnsi="宋体"/>
          <w:bCs/>
          <w:color w:val="000000" w:themeColor="text1"/>
          <w:sz w:val="24"/>
        </w:rPr>
      </w:pPr>
    </w:p>
    <w:p w14:paraId="4E048F24" w14:textId="77777777" w:rsidR="00837EA2" w:rsidRPr="00990321" w:rsidRDefault="00837EA2">
      <w:pPr>
        <w:spacing w:line="460" w:lineRule="exact"/>
        <w:rPr>
          <w:rFonts w:ascii="宋体" w:hAnsi="宋体"/>
          <w:bCs/>
          <w:color w:val="000000" w:themeColor="text1"/>
          <w:sz w:val="24"/>
        </w:rPr>
      </w:pPr>
    </w:p>
    <w:p w14:paraId="1FF44686"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六、合同签署：采购合同为双方合同，由中标单位、采购单位双方签订。</w:t>
      </w:r>
    </w:p>
    <w:p w14:paraId="7942527A" w14:textId="77777777" w:rsidR="00837EA2" w:rsidRPr="00990321"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七、收货地点和日期：根据采购方要求。</w:t>
      </w:r>
    </w:p>
    <w:p w14:paraId="0062FD52" w14:textId="77777777" w:rsidR="00837EA2" w:rsidRPr="00990321" w:rsidRDefault="00000000">
      <w:pPr>
        <w:spacing w:line="460" w:lineRule="exact"/>
        <w:ind w:firstLineChars="200" w:firstLine="480"/>
        <w:rPr>
          <w:rFonts w:ascii="宋体" w:hAnsi="宋体"/>
          <w:bCs/>
          <w:color w:val="000000" w:themeColor="text1"/>
          <w:sz w:val="24"/>
        </w:rPr>
      </w:pPr>
      <w:r w:rsidRPr="00990321">
        <w:rPr>
          <w:rFonts w:ascii="宋体" w:hAnsi="宋体" w:hint="eastAsia"/>
          <w:color w:val="000000" w:themeColor="text1"/>
          <w:sz w:val="24"/>
        </w:rPr>
        <w:t>八、付款方式：废纸板箱废金属回收费用按照每月实际称重总量结算。</w:t>
      </w:r>
    </w:p>
    <w:p w14:paraId="709CF4F3" w14:textId="7CD2C471" w:rsidR="00837EA2" w:rsidRDefault="00000000">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地址：金坛区金坛大道</w:t>
      </w:r>
      <w:r w:rsidRPr="00990321">
        <w:rPr>
          <w:rFonts w:ascii="宋体" w:hAnsi="宋体"/>
          <w:color w:val="000000" w:themeColor="text1"/>
          <w:sz w:val="24"/>
        </w:rPr>
        <w:t>500</w:t>
      </w:r>
      <w:r w:rsidRPr="00990321">
        <w:rPr>
          <w:rFonts w:ascii="宋体" w:hAnsi="宋体" w:hint="eastAsia"/>
          <w:color w:val="000000" w:themeColor="text1"/>
          <w:sz w:val="24"/>
        </w:rPr>
        <w:t>号</w:t>
      </w:r>
    </w:p>
    <w:p w14:paraId="3CC72461" w14:textId="714DF4E3" w:rsidR="00BA1E91" w:rsidRPr="00BA1E91" w:rsidRDefault="00BA1E91" w:rsidP="00BA1E91">
      <w:pPr>
        <w:spacing w:line="440" w:lineRule="exact"/>
        <w:ind w:firstLineChars="200" w:firstLine="480"/>
        <w:rPr>
          <w:rFonts w:ascii="宋体" w:hAnsi="宋体" w:cs="宋体"/>
          <w:sz w:val="24"/>
          <w:szCs w:val="28"/>
        </w:rPr>
      </w:pPr>
      <w:r>
        <w:rPr>
          <w:rFonts w:ascii="宋体" w:hAnsi="宋体" w:cs="宋体" w:hint="eastAsia"/>
          <w:sz w:val="24"/>
          <w:szCs w:val="28"/>
        </w:rPr>
        <w:t>网址：</w:t>
      </w:r>
      <w:r w:rsidRPr="00BA1E91">
        <w:rPr>
          <w:rFonts w:ascii="宋体" w:hAnsi="宋体"/>
          <w:sz w:val="24"/>
          <w:szCs w:val="28"/>
        </w:rPr>
        <w:t>http://www.jtrmyy.com/</w:t>
      </w:r>
      <w:r>
        <w:rPr>
          <w:rFonts w:ascii="宋体" w:hAnsi="宋体" w:cs="宋体" w:hint="eastAsia"/>
          <w:sz w:val="24"/>
          <w:szCs w:val="28"/>
        </w:rPr>
        <w:t>（常州市金坛第一人民医院官网）</w:t>
      </w:r>
    </w:p>
    <w:p w14:paraId="506DF707" w14:textId="77777777" w:rsidR="00837EA2" w:rsidRPr="00990321" w:rsidRDefault="00000000">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邮政编码：</w:t>
      </w:r>
      <w:r w:rsidRPr="00990321">
        <w:rPr>
          <w:rFonts w:ascii="宋体" w:hAnsi="宋体"/>
          <w:color w:val="000000" w:themeColor="text1"/>
          <w:sz w:val="24"/>
        </w:rPr>
        <w:t>213200</w:t>
      </w:r>
    </w:p>
    <w:p w14:paraId="25AAAD39" w14:textId="77777777" w:rsidR="00837EA2" w:rsidRPr="00990321" w:rsidRDefault="00000000">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报价接收人</w:t>
      </w:r>
      <w:r w:rsidRPr="00990321">
        <w:rPr>
          <w:rFonts w:ascii="宋体" w:hAnsi="宋体"/>
          <w:color w:val="000000" w:themeColor="text1"/>
          <w:sz w:val="24"/>
        </w:rPr>
        <w:t xml:space="preserve"> :</w:t>
      </w:r>
      <w:r w:rsidRPr="00990321">
        <w:rPr>
          <w:rFonts w:ascii="宋体" w:hAnsi="宋体" w:hint="eastAsia"/>
          <w:color w:val="000000" w:themeColor="text1"/>
          <w:sz w:val="24"/>
        </w:rPr>
        <w:t>黄先生</w:t>
      </w:r>
    </w:p>
    <w:p w14:paraId="1FC429D8" w14:textId="77777777" w:rsidR="00837EA2" w:rsidRPr="00990321" w:rsidRDefault="00000000">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联</w:t>
      </w:r>
      <w:r w:rsidRPr="00990321">
        <w:rPr>
          <w:rFonts w:ascii="宋体" w:hAnsi="宋体"/>
          <w:color w:val="000000" w:themeColor="text1"/>
          <w:sz w:val="24"/>
        </w:rPr>
        <w:t xml:space="preserve"> </w:t>
      </w:r>
      <w:r w:rsidRPr="00990321">
        <w:rPr>
          <w:rFonts w:ascii="宋体" w:hAnsi="宋体" w:hint="eastAsia"/>
          <w:color w:val="000000" w:themeColor="text1"/>
          <w:sz w:val="24"/>
        </w:rPr>
        <w:t>系</w:t>
      </w:r>
      <w:r w:rsidRPr="00990321">
        <w:rPr>
          <w:rFonts w:ascii="宋体" w:hAnsi="宋体"/>
          <w:color w:val="000000" w:themeColor="text1"/>
          <w:sz w:val="24"/>
        </w:rPr>
        <w:t xml:space="preserve"> </w:t>
      </w:r>
      <w:r w:rsidRPr="00990321">
        <w:rPr>
          <w:rFonts w:ascii="宋体" w:hAnsi="宋体" w:hint="eastAsia"/>
          <w:color w:val="000000" w:themeColor="text1"/>
          <w:sz w:val="24"/>
        </w:rPr>
        <w:t>人</w:t>
      </w:r>
      <w:r w:rsidRPr="00990321">
        <w:rPr>
          <w:rFonts w:ascii="宋体" w:hAnsi="宋体"/>
          <w:color w:val="000000" w:themeColor="text1"/>
          <w:sz w:val="24"/>
        </w:rPr>
        <w:t xml:space="preserve"> </w:t>
      </w:r>
      <w:r w:rsidRPr="00990321">
        <w:rPr>
          <w:rFonts w:ascii="宋体" w:hAnsi="宋体" w:hint="eastAsia"/>
          <w:color w:val="000000" w:themeColor="text1"/>
          <w:sz w:val="24"/>
        </w:rPr>
        <w:t>：黄先生</w:t>
      </w:r>
    </w:p>
    <w:p w14:paraId="4385F78B" w14:textId="77777777" w:rsidR="00837EA2" w:rsidRPr="00990321" w:rsidRDefault="00000000">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电</w:t>
      </w:r>
      <w:r w:rsidRPr="00990321">
        <w:rPr>
          <w:rFonts w:ascii="宋体" w:hAnsi="宋体"/>
          <w:color w:val="000000" w:themeColor="text1"/>
          <w:sz w:val="24"/>
        </w:rPr>
        <w:t xml:space="preserve">   </w:t>
      </w:r>
      <w:r w:rsidRPr="00990321">
        <w:rPr>
          <w:rFonts w:ascii="宋体" w:hAnsi="宋体" w:hint="eastAsia"/>
          <w:color w:val="000000" w:themeColor="text1"/>
          <w:sz w:val="24"/>
        </w:rPr>
        <w:t>话：</w:t>
      </w:r>
      <w:r w:rsidRPr="00990321">
        <w:rPr>
          <w:rFonts w:ascii="宋体" w:hAnsi="宋体"/>
          <w:color w:val="000000" w:themeColor="text1"/>
          <w:sz w:val="24"/>
        </w:rPr>
        <w:t xml:space="preserve"> 0519-82432646   </w:t>
      </w:r>
    </w:p>
    <w:p w14:paraId="0576728E" w14:textId="77777777" w:rsidR="00837EA2" w:rsidRPr="00990321" w:rsidRDefault="00000000">
      <w:pPr>
        <w:spacing w:line="460" w:lineRule="exact"/>
        <w:ind w:firstLineChars="250" w:firstLine="600"/>
        <w:rPr>
          <w:rFonts w:ascii="宋体" w:hAnsi="宋体"/>
          <w:color w:val="000000" w:themeColor="text1"/>
          <w:sz w:val="24"/>
        </w:rPr>
      </w:pPr>
      <w:proofErr w:type="gramStart"/>
      <w:r w:rsidRPr="00990321">
        <w:rPr>
          <w:rFonts w:ascii="宋体" w:hAnsi="宋体" w:hint="eastAsia"/>
          <w:color w:val="000000" w:themeColor="text1"/>
          <w:sz w:val="24"/>
        </w:rPr>
        <w:t>邮</w:t>
      </w:r>
      <w:proofErr w:type="gramEnd"/>
      <w:r w:rsidRPr="00990321">
        <w:rPr>
          <w:rFonts w:ascii="宋体" w:hAnsi="宋体"/>
          <w:color w:val="000000" w:themeColor="text1"/>
          <w:sz w:val="24"/>
        </w:rPr>
        <w:t xml:space="preserve">   </w:t>
      </w:r>
      <w:r w:rsidRPr="00990321">
        <w:rPr>
          <w:rFonts w:ascii="宋体" w:hAnsi="宋体" w:hint="eastAsia"/>
          <w:color w:val="000000" w:themeColor="text1"/>
          <w:sz w:val="24"/>
        </w:rPr>
        <w:t>箱：</w:t>
      </w:r>
      <w:r w:rsidRPr="00990321">
        <w:rPr>
          <w:rFonts w:ascii="宋体" w:hAnsi="宋体"/>
          <w:color w:val="000000" w:themeColor="text1"/>
          <w:sz w:val="24"/>
        </w:rPr>
        <w:t>605676414@qq.com</w:t>
      </w:r>
    </w:p>
    <w:p w14:paraId="2C156A02" w14:textId="77777777" w:rsidR="00837EA2" w:rsidRPr="00990321" w:rsidRDefault="00000000">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采购单位联系人：黄先生</w:t>
      </w:r>
      <w:r w:rsidRPr="00990321">
        <w:rPr>
          <w:rFonts w:ascii="宋体" w:hAnsi="宋体"/>
          <w:color w:val="000000" w:themeColor="text1"/>
          <w:sz w:val="24"/>
        </w:rPr>
        <w:t xml:space="preserve">   </w:t>
      </w:r>
      <w:r w:rsidRPr="00990321">
        <w:rPr>
          <w:rFonts w:ascii="宋体" w:hAnsi="宋体" w:hint="eastAsia"/>
          <w:color w:val="000000" w:themeColor="text1"/>
          <w:sz w:val="24"/>
        </w:rPr>
        <w:t>联系电话：</w:t>
      </w:r>
      <w:r w:rsidRPr="00990321">
        <w:rPr>
          <w:rFonts w:ascii="宋体" w:hAnsi="宋体"/>
          <w:color w:val="000000" w:themeColor="text1"/>
          <w:sz w:val="24"/>
        </w:rPr>
        <w:t>0519-82432646</w:t>
      </w:r>
    </w:p>
    <w:p w14:paraId="4C909FF3" w14:textId="7AD9C575" w:rsidR="00837EA2" w:rsidRPr="00990321" w:rsidRDefault="00000000">
      <w:pPr>
        <w:spacing w:line="460" w:lineRule="exact"/>
        <w:ind w:firstLineChars="200" w:firstLine="480"/>
        <w:jc w:val="right"/>
        <w:rPr>
          <w:rFonts w:ascii="宋体" w:hAnsi="宋体"/>
          <w:color w:val="000000" w:themeColor="text1"/>
          <w:sz w:val="24"/>
        </w:rPr>
      </w:pPr>
      <w:r w:rsidRPr="00990321">
        <w:rPr>
          <w:rFonts w:ascii="宋体" w:hAnsi="宋体" w:hint="eastAsia"/>
          <w:color w:val="000000" w:themeColor="text1"/>
          <w:sz w:val="24"/>
        </w:rPr>
        <w:t>20</w:t>
      </w:r>
      <w:r w:rsidRPr="00990321">
        <w:rPr>
          <w:rFonts w:ascii="宋体" w:hAnsi="宋体"/>
          <w:color w:val="000000" w:themeColor="text1"/>
          <w:sz w:val="24"/>
        </w:rPr>
        <w:t>23</w:t>
      </w:r>
      <w:r w:rsidRPr="00990321">
        <w:rPr>
          <w:rFonts w:ascii="宋体" w:hAnsi="宋体" w:hint="eastAsia"/>
          <w:color w:val="000000" w:themeColor="text1"/>
          <w:sz w:val="24"/>
        </w:rPr>
        <w:t>年</w:t>
      </w:r>
      <w:r w:rsidR="002056E1">
        <w:rPr>
          <w:rFonts w:ascii="宋体" w:hAnsi="宋体"/>
          <w:color w:val="000000" w:themeColor="text1"/>
          <w:sz w:val="24"/>
        </w:rPr>
        <w:t>2</w:t>
      </w:r>
      <w:r w:rsidRPr="00990321">
        <w:rPr>
          <w:rFonts w:ascii="宋体" w:hAnsi="宋体" w:hint="eastAsia"/>
          <w:color w:val="000000" w:themeColor="text1"/>
          <w:sz w:val="24"/>
        </w:rPr>
        <w:t>月</w:t>
      </w:r>
      <w:r w:rsidR="002056E1">
        <w:rPr>
          <w:rFonts w:ascii="宋体" w:hAnsi="宋体"/>
          <w:color w:val="000000" w:themeColor="text1"/>
          <w:sz w:val="24"/>
        </w:rPr>
        <w:t>24</w:t>
      </w:r>
      <w:r w:rsidRPr="00990321">
        <w:rPr>
          <w:rFonts w:ascii="宋体" w:hAnsi="宋体" w:hint="eastAsia"/>
          <w:color w:val="000000" w:themeColor="text1"/>
          <w:sz w:val="24"/>
        </w:rPr>
        <w:t>日</w:t>
      </w:r>
    </w:p>
    <w:p w14:paraId="63550338" w14:textId="77777777" w:rsidR="00837EA2" w:rsidRPr="00990321" w:rsidRDefault="00837EA2">
      <w:pPr>
        <w:spacing w:line="400" w:lineRule="exact"/>
        <w:ind w:firstLineChars="1500" w:firstLine="3600"/>
        <w:rPr>
          <w:rFonts w:ascii="宋体" w:hAnsi="宋体"/>
          <w:bCs/>
          <w:color w:val="000000" w:themeColor="text1"/>
          <w:sz w:val="24"/>
        </w:rPr>
        <w:sectPr w:rsidR="00837EA2" w:rsidRPr="00990321">
          <w:headerReference w:type="even" r:id="rId7"/>
          <w:headerReference w:type="default" r:id="rId8"/>
          <w:footerReference w:type="default" r:id="rId9"/>
          <w:pgSz w:w="11906" w:h="16838"/>
          <w:pgMar w:top="1418" w:right="1418" w:bottom="1418" w:left="1418" w:header="851" w:footer="992" w:gutter="0"/>
          <w:cols w:space="425"/>
          <w:docGrid w:type="linesAndChars" w:linePitch="312"/>
        </w:sectPr>
      </w:pPr>
    </w:p>
    <w:p w14:paraId="4F69624B" w14:textId="77777777" w:rsidR="00837EA2" w:rsidRPr="00990321" w:rsidRDefault="00000000">
      <w:pPr>
        <w:spacing w:line="460" w:lineRule="exact"/>
        <w:ind w:firstLineChars="2200" w:firstLine="5280"/>
        <w:rPr>
          <w:rFonts w:ascii="宋体" w:hAnsi="宋体"/>
          <w:color w:val="000000" w:themeColor="text1"/>
          <w:sz w:val="24"/>
        </w:rPr>
      </w:pPr>
      <w:r w:rsidRPr="00990321">
        <w:rPr>
          <w:rFonts w:ascii="宋体" w:hAnsi="宋体" w:hint="eastAsia"/>
          <w:bCs/>
          <w:color w:val="000000" w:themeColor="text1"/>
          <w:sz w:val="24"/>
        </w:rPr>
        <w:lastRenderedPageBreak/>
        <w:t>常州市金坛第一人民医院</w:t>
      </w:r>
      <w:r w:rsidRPr="00990321">
        <w:rPr>
          <w:rFonts w:ascii="宋体" w:hAnsi="宋体" w:hint="eastAsia"/>
          <w:color w:val="000000" w:themeColor="text1"/>
          <w:sz w:val="24"/>
        </w:rPr>
        <w:t>采购询价报价单</w:t>
      </w:r>
    </w:p>
    <w:tbl>
      <w:tblPr>
        <w:tblpPr w:leftFromText="180" w:rightFromText="180" w:vertAnchor="text" w:horzAnchor="margin" w:tblpX="-147"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749"/>
        <w:gridCol w:w="1985"/>
        <w:gridCol w:w="3825"/>
        <w:gridCol w:w="5892"/>
      </w:tblGrid>
      <w:tr w:rsidR="00990321" w:rsidRPr="00990321" w14:paraId="0F481226" w14:textId="77777777">
        <w:trPr>
          <w:cantSplit/>
          <w:trHeight w:val="985"/>
        </w:trPr>
        <w:tc>
          <w:tcPr>
            <w:tcW w:w="885" w:type="pct"/>
            <w:gridSpan w:val="2"/>
            <w:vAlign w:val="center"/>
          </w:tcPr>
          <w:p w14:paraId="18ECC71E"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项目名称</w:t>
            </w:r>
          </w:p>
        </w:tc>
        <w:tc>
          <w:tcPr>
            <w:tcW w:w="698" w:type="pct"/>
            <w:vAlign w:val="center"/>
          </w:tcPr>
          <w:p w14:paraId="4E9F84A4"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单位</w:t>
            </w:r>
          </w:p>
        </w:tc>
        <w:tc>
          <w:tcPr>
            <w:tcW w:w="1345" w:type="pct"/>
            <w:vAlign w:val="center"/>
          </w:tcPr>
          <w:p w14:paraId="58B07100"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报价（元/</w:t>
            </w:r>
            <w:r w:rsidRPr="00990321">
              <w:rPr>
                <w:rFonts w:ascii="宋体" w:hAnsi="宋体"/>
                <w:bCs/>
                <w:color w:val="000000" w:themeColor="text1"/>
                <w:sz w:val="24"/>
              </w:rPr>
              <w:t>K</w:t>
            </w:r>
            <w:r w:rsidRPr="00990321">
              <w:rPr>
                <w:rFonts w:ascii="宋体" w:hAnsi="宋体" w:hint="eastAsia"/>
                <w:bCs/>
                <w:color w:val="000000" w:themeColor="text1"/>
                <w:sz w:val="24"/>
              </w:rPr>
              <w:t>g）</w:t>
            </w:r>
          </w:p>
        </w:tc>
        <w:tc>
          <w:tcPr>
            <w:tcW w:w="2071" w:type="pct"/>
            <w:vAlign w:val="center"/>
          </w:tcPr>
          <w:p w14:paraId="03EBFCA6"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备注</w:t>
            </w:r>
          </w:p>
        </w:tc>
      </w:tr>
      <w:tr w:rsidR="00990321" w:rsidRPr="00990321" w14:paraId="63B4B030" w14:textId="77777777">
        <w:trPr>
          <w:cantSplit/>
          <w:trHeight w:val="128"/>
        </w:trPr>
        <w:tc>
          <w:tcPr>
            <w:tcW w:w="885" w:type="pct"/>
            <w:gridSpan w:val="2"/>
            <w:vAlign w:val="center"/>
          </w:tcPr>
          <w:p w14:paraId="5AECE4DD"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cs="宋体" w:hint="eastAsia"/>
                <w:color w:val="000000" w:themeColor="text1"/>
                <w:sz w:val="24"/>
              </w:rPr>
              <w:t>废纸板箱</w:t>
            </w:r>
          </w:p>
        </w:tc>
        <w:tc>
          <w:tcPr>
            <w:tcW w:w="698" w:type="pct"/>
            <w:vMerge w:val="restart"/>
            <w:vAlign w:val="center"/>
          </w:tcPr>
          <w:p w14:paraId="4D14E0CE"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bCs/>
                <w:color w:val="000000" w:themeColor="text1"/>
                <w:sz w:val="24"/>
              </w:rPr>
              <w:t>K</w:t>
            </w:r>
            <w:r w:rsidRPr="00990321">
              <w:rPr>
                <w:rFonts w:ascii="宋体" w:hAnsi="宋体" w:hint="eastAsia"/>
                <w:bCs/>
                <w:color w:val="000000" w:themeColor="text1"/>
                <w:sz w:val="24"/>
              </w:rPr>
              <w:t>g</w:t>
            </w:r>
          </w:p>
        </w:tc>
        <w:tc>
          <w:tcPr>
            <w:tcW w:w="1345" w:type="pct"/>
            <w:vAlign w:val="center"/>
          </w:tcPr>
          <w:p w14:paraId="3501159B" w14:textId="77777777" w:rsidR="00837EA2" w:rsidRPr="00990321" w:rsidRDefault="00837EA2">
            <w:pPr>
              <w:spacing w:line="460" w:lineRule="exact"/>
              <w:jc w:val="center"/>
              <w:rPr>
                <w:rFonts w:ascii="宋体" w:hAnsi="宋体"/>
                <w:bCs/>
                <w:color w:val="000000" w:themeColor="text1"/>
                <w:sz w:val="24"/>
              </w:rPr>
            </w:pPr>
          </w:p>
        </w:tc>
        <w:tc>
          <w:tcPr>
            <w:tcW w:w="2071" w:type="pct"/>
            <w:vAlign w:val="center"/>
          </w:tcPr>
          <w:p w14:paraId="05A69BD3" w14:textId="77777777" w:rsidR="00837EA2" w:rsidRPr="00990321" w:rsidRDefault="00837EA2">
            <w:pPr>
              <w:spacing w:line="460" w:lineRule="exact"/>
              <w:jc w:val="center"/>
              <w:rPr>
                <w:rFonts w:ascii="宋体" w:hAnsi="宋体"/>
                <w:bCs/>
                <w:color w:val="000000" w:themeColor="text1"/>
                <w:sz w:val="24"/>
              </w:rPr>
            </w:pPr>
          </w:p>
        </w:tc>
      </w:tr>
      <w:tr w:rsidR="00990321" w:rsidRPr="00990321" w14:paraId="0FA4C4A0" w14:textId="77777777">
        <w:trPr>
          <w:cantSplit/>
          <w:trHeight w:val="361"/>
        </w:trPr>
        <w:tc>
          <w:tcPr>
            <w:tcW w:w="885" w:type="pct"/>
            <w:gridSpan w:val="2"/>
            <w:vAlign w:val="center"/>
          </w:tcPr>
          <w:p w14:paraId="25D806AB"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废报纸</w:t>
            </w:r>
          </w:p>
        </w:tc>
        <w:tc>
          <w:tcPr>
            <w:tcW w:w="698" w:type="pct"/>
            <w:vMerge/>
            <w:vAlign w:val="center"/>
          </w:tcPr>
          <w:p w14:paraId="6B8490CE" w14:textId="77777777" w:rsidR="00837EA2" w:rsidRPr="00990321" w:rsidRDefault="00837EA2">
            <w:pPr>
              <w:spacing w:line="460" w:lineRule="exact"/>
              <w:jc w:val="center"/>
              <w:rPr>
                <w:rFonts w:ascii="宋体" w:hAnsi="宋体"/>
                <w:bCs/>
                <w:color w:val="000000" w:themeColor="text1"/>
                <w:sz w:val="24"/>
              </w:rPr>
            </w:pPr>
          </w:p>
        </w:tc>
        <w:tc>
          <w:tcPr>
            <w:tcW w:w="1345" w:type="pct"/>
            <w:vAlign w:val="center"/>
          </w:tcPr>
          <w:p w14:paraId="57B42200" w14:textId="77777777" w:rsidR="00837EA2" w:rsidRPr="00990321" w:rsidRDefault="00837EA2">
            <w:pPr>
              <w:spacing w:line="460" w:lineRule="exact"/>
              <w:jc w:val="center"/>
              <w:rPr>
                <w:rFonts w:ascii="宋体" w:hAnsi="宋体"/>
                <w:bCs/>
                <w:color w:val="000000" w:themeColor="text1"/>
                <w:sz w:val="24"/>
              </w:rPr>
            </w:pPr>
          </w:p>
        </w:tc>
        <w:tc>
          <w:tcPr>
            <w:tcW w:w="2071" w:type="pct"/>
            <w:vAlign w:val="center"/>
          </w:tcPr>
          <w:p w14:paraId="34893AE2" w14:textId="77777777" w:rsidR="00837EA2" w:rsidRPr="00990321" w:rsidRDefault="00837EA2">
            <w:pPr>
              <w:spacing w:line="460" w:lineRule="exact"/>
              <w:jc w:val="center"/>
              <w:rPr>
                <w:rFonts w:ascii="宋体" w:hAnsi="宋体"/>
                <w:bCs/>
                <w:color w:val="000000" w:themeColor="text1"/>
                <w:sz w:val="24"/>
              </w:rPr>
            </w:pPr>
          </w:p>
        </w:tc>
      </w:tr>
      <w:tr w:rsidR="00990321" w:rsidRPr="00990321" w14:paraId="3BA956C3" w14:textId="77777777">
        <w:trPr>
          <w:cantSplit/>
          <w:trHeight w:val="325"/>
        </w:trPr>
        <w:tc>
          <w:tcPr>
            <w:tcW w:w="885" w:type="pct"/>
            <w:gridSpan w:val="2"/>
            <w:vAlign w:val="center"/>
          </w:tcPr>
          <w:p w14:paraId="3F17DD68"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废塑料</w:t>
            </w:r>
          </w:p>
        </w:tc>
        <w:tc>
          <w:tcPr>
            <w:tcW w:w="698" w:type="pct"/>
            <w:vMerge/>
            <w:vAlign w:val="center"/>
          </w:tcPr>
          <w:p w14:paraId="1195A9DD" w14:textId="77777777" w:rsidR="00837EA2" w:rsidRPr="00990321" w:rsidRDefault="00837EA2">
            <w:pPr>
              <w:spacing w:line="460" w:lineRule="exact"/>
              <w:jc w:val="center"/>
              <w:rPr>
                <w:rFonts w:ascii="宋体" w:hAnsi="宋体"/>
                <w:bCs/>
                <w:color w:val="000000" w:themeColor="text1"/>
                <w:sz w:val="24"/>
              </w:rPr>
            </w:pPr>
          </w:p>
        </w:tc>
        <w:tc>
          <w:tcPr>
            <w:tcW w:w="1345" w:type="pct"/>
            <w:vAlign w:val="center"/>
          </w:tcPr>
          <w:p w14:paraId="35A236E9" w14:textId="77777777" w:rsidR="00837EA2" w:rsidRPr="00990321" w:rsidRDefault="00837EA2">
            <w:pPr>
              <w:spacing w:line="460" w:lineRule="exact"/>
              <w:jc w:val="center"/>
              <w:rPr>
                <w:rFonts w:ascii="宋体" w:hAnsi="宋体"/>
                <w:bCs/>
                <w:color w:val="000000" w:themeColor="text1"/>
                <w:sz w:val="24"/>
              </w:rPr>
            </w:pPr>
          </w:p>
        </w:tc>
        <w:tc>
          <w:tcPr>
            <w:tcW w:w="2071" w:type="pct"/>
            <w:vAlign w:val="center"/>
          </w:tcPr>
          <w:p w14:paraId="2B216841" w14:textId="77777777" w:rsidR="00837EA2" w:rsidRPr="00990321" w:rsidRDefault="00837EA2">
            <w:pPr>
              <w:spacing w:line="460" w:lineRule="exact"/>
              <w:jc w:val="center"/>
              <w:rPr>
                <w:rFonts w:ascii="宋体" w:hAnsi="宋体"/>
                <w:bCs/>
                <w:color w:val="000000" w:themeColor="text1"/>
                <w:sz w:val="24"/>
              </w:rPr>
            </w:pPr>
          </w:p>
        </w:tc>
      </w:tr>
      <w:tr w:rsidR="00990321" w:rsidRPr="00990321" w14:paraId="01C43254" w14:textId="77777777">
        <w:trPr>
          <w:cantSplit/>
          <w:trHeight w:val="147"/>
        </w:trPr>
        <w:tc>
          <w:tcPr>
            <w:tcW w:w="885" w:type="pct"/>
            <w:gridSpan w:val="2"/>
            <w:vAlign w:val="center"/>
          </w:tcPr>
          <w:p w14:paraId="6A7245D0" w14:textId="77777777" w:rsidR="00837EA2" w:rsidRPr="00990321" w:rsidRDefault="00000000">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废铁</w:t>
            </w:r>
          </w:p>
        </w:tc>
        <w:tc>
          <w:tcPr>
            <w:tcW w:w="698" w:type="pct"/>
            <w:vMerge/>
            <w:vAlign w:val="center"/>
          </w:tcPr>
          <w:p w14:paraId="3CED27A3" w14:textId="77777777" w:rsidR="00837EA2" w:rsidRPr="00990321" w:rsidRDefault="00837EA2">
            <w:pPr>
              <w:spacing w:line="460" w:lineRule="exact"/>
              <w:jc w:val="center"/>
              <w:rPr>
                <w:rFonts w:ascii="宋体" w:hAnsi="宋体"/>
                <w:bCs/>
                <w:color w:val="000000" w:themeColor="text1"/>
                <w:sz w:val="24"/>
              </w:rPr>
            </w:pPr>
          </w:p>
        </w:tc>
        <w:tc>
          <w:tcPr>
            <w:tcW w:w="1345" w:type="pct"/>
            <w:vAlign w:val="center"/>
          </w:tcPr>
          <w:p w14:paraId="71166158" w14:textId="77777777" w:rsidR="00837EA2" w:rsidRPr="00990321" w:rsidRDefault="00837EA2">
            <w:pPr>
              <w:spacing w:line="460" w:lineRule="exact"/>
              <w:jc w:val="center"/>
              <w:rPr>
                <w:rFonts w:ascii="宋体" w:hAnsi="宋体"/>
                <w:bCs/>
                <w:color w:val="000000" w:themeColor="text1"/>
                <w:sz w:val="24"/>
              </w:rPr>
            </w:pPr>
          </w:p>
        </w:tc>
        <w:tc>
          <w:tcPr>
            <w:tcW w:w="2071" w:type="pct"/>
            <w:vAlign w:val="center"/>
          </w:tcPr>
          <w:p w14:paraId="02A1519A" w14:textId="77777777" w:rsidR="00837EA2" w:rsidRPr="00990321" w:rsidRDefault="00837EA2">
            <w:pPr>
              <w:spacing w:line="460" w:lineRule="exact"/>
              <w:jc w:val="center"/>
              <w:rPr>
                <w:rFonts w:ascii="宋体" w:hAnsi="宋体"/>
                <w:bCs/>
                <w:color w:val="000000" w:themeColor="text1"/>
                <w:sz w:val="24"/>
              </w:rPr>
            </w:pPr>
          </w:p>
        </w:tc>
      </w:tr>
      <w:tr w:rsidR="00990321" w:rsidRPr="00990321" w14:paraId="305AB0FE" w14:textId="77777777">
        <w:trPr>
          <w:cantSplit/>
          <w:trHeight w:val="70"/>
        </w:trPr>
        <w:tc>
          <w:tcPr>
            <w:tcW w:w="885" w:type="pct"/>
            <w:gridSpan w:val="2"/>
            <w:vAlign w:val="center"/>
          </w:tcPr>
          <w:p w14:paraId="5ECB6887" w14:textId="77777777" w:rsidR="00837EA2" w:rsidRPr="00990321" w:rsidRDefault="00000000">
            <w:pPr>
              <w:spacing w:line="460" w:lineRule="exact"/>
              <w:jc w:val="center"/>
              <w:rPr>
                <w:rFonts w:ascii="宋体" w:hAnsi="宋体" w:cs="宋体"/>
                <w:color w:val="000000" w:themeColor="text1"/>
                <w:sz w:val="24"/>
              </w:rPr>
            </w:pPr>
            <w:r w:rsidRPr="00990321">
              <w:rPr>
                <w:rFonts w:ascii="宋体" w:hAnsi="宋体" w:cs="宋体" w:hint="eastAsia"/>
                <w:color w:val="000000" w:themeColor="text1"/>
                <w:sz w:val="24"/>
              </w:rPr>
              <w:t>废铜</w:t>
            </w:r>
          </w:p>
        </w:tc>
        <w:tc>
          <w:tcPr>
            <w:tcW w:w="698" w:type="pct"/>
            <w:vMerge/>
            <w:vAlign w:val="center"/>
          </w:tcPr>
          <w:p w14:paraId="3C75F3BB" w14:textId="77777777" w:rsidR="00837EA2" w:rsidRPr="00990321" w:rsidRDefault="00837EA2">
            <w:pPr>
              <w:spacing w:line="460" w:lineRule="exact"/>
              <w:jc w:val="center"/>
              <w:rPr>
                <w:rFonts w:ascii="宋体" w:hAnsi="宋体"/>
                <w:bCs/>
                <w:color w:val="000000" w:themeColor="text1"/>
                <w:sz w:val="24"/>
              </w:rPr>
            </w:pPr>
          </w:p>
        </w:tc>
        <w:tc>
          <w:tcPr>
            <w:tcW w:w="1345" w:type="pct"/>
            <w:vAlign w:val="center"/>
          </w:tcPr>
          <w:p w14:paraId="14142653" w14:textId="77777777" w:rsidR="00837EA2" w:rsidRPr="00990321" w:rsidRDefault="00837EA2">
            <w:pPr>
              <w:spacing w:line="460" w:lineRule="exact"/>
              <w:jc w:val="center"/>
              <w:rPr>
                <w:rFonts w:ascii="宋体" w:hAnsi="宋体"/>
                <w:bCs/>
                <w:color w:val="000000" w:themeColor="text1"/>
                <w:sz w:val="24"/>
              </w:rPr>
            </w:pPr>
          </w:p>
        </w:tc>
        <w:tc>
          <w:tcPr>
            <w:tcW w:w="2071" w:type="pct"/>
            <w:vAlign w:val="center"/>
          </w:tcPr>
          <w:p w14:paraId="640F0C60" w14:textId="77777777" w:rsidR="00837EA2" w:rsidRPr="00990321" w:rsidRDefault="00837EA2">
            <w:pPr>
              <w:snapToGrid w:val="0"/>
              <w:spacing w:line="460" w:lineRule="exact"/>
              <w:jc w:val="center"/>
              <w:rPr>
                <w:rFonts w:ascii="宋体" w:hAnsi="宋体"/>
                <w:color w:val="000000" w:themeColor="text1"/>
                <w:sz w:val="24"/>
              </w:rPr>
            </w:pPr>
          </w:p>
        </w:tc>
      </w:tr>
      <w:tr w:rsidR="00990321" w:rsidRPr="00990321" w14:paraId="0E30681D" w14:textId="77777777">
        <w:trPr>
          <w:cantSplit/>
          <w:trHeight w:val="70"/>
        </w:trPr>
        <w:tc>
          <w:tcPr>
            <w:tcW w:w="885" w:type="pct"/>
            <w:gridSpan w:val="2"/>
            <w:vAlign w:val="center"/>
          </w:tcPr>
          <w:p w14:paraId="2244CC41" w14:textId="77777777" w:rsidR="00837EA2" w:rsidRPr="00990321" w:rsidRDefault="00000000">
            <w:pPr>
              <w:spacing w:line="460" w:lineRule="exact"/>
              <w:jc w:val="center"/>
              <w:rPr>
                <w:rFonts w:ascii="宋体" w:hAnsi="宋体" w:cs="宋体"/>
                <w:color w:val="000000" w:themeColor="text1"/>
                <w:sz w:val="24"/>
              </w:rPr>
            </w:pPr>
            <w:r w:rsidRPr="00990321">
              <w:rPr>
                <w:rFonts w:ascii="宋体" w:hAnsi="宋体" w:cs="宋体" w:hint="eastAsia"/>
                <w:color w:val="000000" w:themeColor="text1"/>
                <w:sz w:val="24"/>
              </w:rPr>
              <w:t>废铝</w:t>
            </w:r>
          </w:p>
        </w:tc>
        <w:tc>
          <w:tcPr>
            <w:tcW w:w="698" w:type="pct"/>
            <w:vMerge/>
            <w:vAlign w:val="center"/>
          </w:tcPr>
          <w:p w14:paraId="445C9422" w14:textId="77777777" w:rsidR="00837EA2" w:rsidRPr="00990321" w:rsidRDefault="00837EA2">
            <w:pPr>
              <w:spacing w:line="460" w:lineRule="exact"/>
              <w:jc w:val="center"/>
              <w:rPr>
                <w:rFonts w:ascii="宋体" w:hAnsi="宋体"/>
                <w:bCs/>
                <w:color w:val="000000" w:themeColor="text1"/>
                <w:sz w:val="24"/>
              </w:rPr>
            </w:pPr>
          </w:p>
        </w:tc>
        <w:tc>
          <w:tcPr>
            <w:tcW w:w="1345" w:type="pct"/>
            <w:vAlign w:val="center"/>
          </w:tcPr>
          <w:p w14:paraId="2EABB0DF" w14:textId="77777777" w:rsidR="00837EA2" w:rsidRPr="00990321" w:rsidRDefault="00837EA2">
            <w:pPr>
              <w:spacing w:line="460" w:lineRule="exact"/>
              <w:jc w:val="center"/>
              <w:rPr>
                <w:rFonts w:ascii="宋体" w:hAnsi="宋体"/>
                <w:bCs/>
                <w:color w:val="000000" w:themeColor="text1"/>
                <w:sz w:val="24"/>
              </w:rPr>
            </w:pPr>
          </w:p>
        </w:tc>
        <w:tc>
          <w:tcPr>
            <w:tcW w:w="2071" w:type="pct"/>
            <w:vAlign w:val="center"/>
          </w:tcPr>
          <w:p w14:paraId="0BAD30A9" w14:textId="77777777" w:rsidR="00837EA2" w:rsidRPr="00990321" w:rsidRDefault="00837EA2">
            <w:pPr>
              <w:snapToGrid w:val="0"/>
              <w:spacing w:line="460" w:lineRule="exact"/>
              <w:jc w:val="center"/>
              <w:rPr>
                <w:rFonts w:ascii="宋体" w:hAnsi="宋体"/>
                <w:color w:val="000000" w:themeColor="text1"/>
                <w:sz w:val="24"/>
              </w:rPr>
            </w:pPr>
          </w:p>
        </w:tc>
      </w:tr>
      <w:tr w:rsidR="00990321" w:rsidRPr="00990321" w14:paraId="4B6928C1" w14:textId="77777777">
        <w:trPr>
          <w:cantSplit/>
          <w:trHeight w:val="70"/>
        </w:trPr>
        <w:tc>
          <w:tcPr>
            <w:tcW w:w="885" w:type="pct"/>
            <w:gridSpan w:val="2"/>
            <w:vAlign w:val="center"/>
          </w:tcPr>
          <w:p w14:paraId="7216D428" w14:textId="77777777" w:rsidR="00837EA2" w:rsidRPr="00990321" w:rsidRDefault="00000000">
            <w:pPr>
              <w:spacing w:line="460" w:lineRule="exact"/>
              <w:jc w:val="center"/>
              <w:rPr>
                <w:rFonts w:ascii="宋体" w:hAnsi="宋体" w:cs="宋体"/>
                <w:color w:val="000000" w:themeColor="text1"/>
                <w:sz w:val="24"/>
              </w:rPr>
            </w:pPr>
            <w:r w:rsidRPr="00990321">
              <w:rPr>
                <w:rFonts w:ascii="宋体" w:hAnsi="宋体" w:cs="宋体" w:hint="eastAsia"/>
                <w:color w:val="000000" w:themeColor="text1"/>
                <w:sz w:val="24"/>
              </w:rPr>
              <w:t>废木头</w:t>
            </w:r>
          </w:p>
        </w:tc>
        <w:tc>
          <w:tcPr>
            <w:tcW w:w="698" w:type="pct"/>
            <w:vMerge/>
            <w:vAlign w:val="center"/>
          </w:tcPr>
          <w:p w14:paraId="70D60880" w14:textId="77777777" w:rsidR="00837EA2" w:rsidRPr="00990321" w:rsidRDefault="00837EA2">
            <w:pPr>
              <w:spacing w:line="460" w:lineRule="exact"/>
              <w:jc w:val="center"/>
              <w:rPr>
                <w:rFonts w:ascii="宋体" w:hAnsi="宋体"/>
                <w:bCs/>
                <w:color w:val="000000" w:themeColor="text1"/>
                <w:sz w:val="24"/>
              </w:rPr>
            </w:pPr>
          </w:p>
        </w:tc>
        <w:tc>
          <w:tcPr>
            <w:tcW w:w="1345" w:type="pct"/>
            <w:vAlign w:val="center"/>
          </w:tcPr>
          <w:p w14:paraId="5E110E02" w14:textId="77777777" w:rsidR="00837EA2" w:rsidRPr="00990321" w:rsidRDefault="00837EA2">
            <w:pPr>
              <w:spacing w:line="460" w:lineRule="exact"/>
              <w:jc w:val="center"/>
              <w:rPr>
                <w:rFonts w:ascii="宋体" w:hAnsi="宋体"/>
                <w:bCs/>
                <w:color w:val="000000" w:themeColor="text1"/>
                <w:sz w:val="24"/>
              </w:rPr>
            </w:pPr>
          </w:p>
        </w:tc>
        <w:tc>
          <w:tcPr>
            <w:tcW w:w="2071" w:type="pct"/>
            <w:vAlign w:val="center"/>
          </w:tcPr>
          <w:p w14:paraId="4F535823" w14:textId="77777777" w:rsidR="00837EA2" w:rsidRPr="00990321" w:rsidRDefault="00837EA2">
            <w:pPr>
              <w:snapToGrid w:val="0"/>
              <w:spacing w:line="460" w:lineRule="exact"/>
              <w:jc w:val="center"/>
              <w:rPr>
                <w:rFonts w:ascii="宋体" w:hAnsi="宋体"/>
                <w:color w:val="000000" w:themeColor="text1"/>
                <w:sz w:val="24"/>
              </w:rPr>
            </w:pPr>
          </w:p>
        </w:tc>
      </w:tr>
      <w:tr w:rsidR="00990321" w:rsidRPr="00990321" w14:paraId="7C73B0CF" w14:textId="77777777">
        <w:trPr>
          <w:cantSplit/>
          <w:trHeight w:val="1542"/>
        </w:trPr>
        <w:tc>
          <w:tcPr>
            <w:tcW w:w="270" w:type="pct"/>
            <w:tcBorders>
              <w:bottom w:val="single" w:sz="4" w:space="0" w:color="auto"/>
            </w:tcBorders>
            <w:vAlign w:val="center"/>
          </w:tcPr>
          <w:p w14:paraId="1C4D5F7D" w14:textId="77777777" w:rsidR="00837EA2" w:rsidRPr="00990321" w:rsidRDefault="00000000">
            <w:pPr>
              <w:spacing w:line="460" w:lineRule="exact"/>
              <w:jc w:val="center"/>
              <w:rPr>
                <w:rFonts w:ascii="宋体" w:hAnsi="宋体"/>
                <w:color w:val="000000" w:themeColor="text1"/>
                <w:sz w:val="24"/>
              </w:rPr>
            </w:pPr>
            <w:r w:rsidRPr="00990321">
              <w:rPr>
                <w:rFonts w:ascii="宋体" w:hAnsi="宋体" w:hint="eastAsia"/>
                <w:bCs/>
                <w:color w:val="000000" w:themeColor="text1"/>
                <w:sz w:val="24"/>
              </w:rPr>
              <w:t>要求</w:t>
            </w:r>
          </w:p>
        </w:tc>
        <w:tc>
          <w:tcPr>
            <w:tcW w:w="4730" w:type="pct"/>
            <w:gridSpan w:val="4"/>
            <w:tcBorders>
              <w:bottom w:val="single" w:sz="4" w:space="0" w:color="auto"/>
            </w:tcBorders>
            <w:vAlign w:val="center"/>
          </w:tcPr>
          <w:p w14:paraId="5F54FD0C" w14:textId="77777777" w:rsidR="00837EA2" w:rsidRPr="00990321" w:rsidRDefault="00000000">
            <w:pPr>
              <w:spacing w:line="460" w:lineRule="exact"/>
              <w:rPr>
                <w:rFonts w:ascii="宋体" w:hAnsi="宋体"/>
                <w:color w:val="000000" w:themeColor="text1"/>
                <w:sz w:val="24"/>
              </w:rPr>
            </w:pPr>
            <w:r w:rsidRPr="00990321">
              <w:rPr>
                <w:rFonts w:ascii="宋体" w:hAnsi="宋体" w:hint="eastAsia"/>
                <w:color w:val="000000" w:themeColor="text1"/>
                <w:sz w:val="24"/>
              </w:rPr>
              <w:t>1.用RMB报价。</w:t>
            </w:r>
          </w:p>
          <w:p w14:paraId="5A7CAFDE" w14:textId="77777777" w:rsidR="00837EA2" w:rsidRPr="00990321" w:rsidRDefault="00000000">
            <w:pPr>
              <w:spacing w:line="460" w:lineRule="exact"/>
              <w:rPr>
                <w:rFonts w:ascii="宋体" w:hAnsi="宋体"/>
                <w:color w:val="000000" w:themeColor="text1"/>
                <w:sz w:val="24"/>
              </w:rPr>
            </w:pPr>
            <w:r w:rsidRPr="00990321">
              <w:rPr>
                <w:rFonts w:ascii="宋体" w:hAnsi="宋体" w:hint="eastAsia"/>
                <w:color w:val="000000" w:themeColor="text1"/>
                <w:sz w:val="24"/>
              </w:rPr>
              <w:t>2.</w:t>
            </w:r>
            <w:r w:rsidRPr="00990321">
              <w:rPr>
                <w:rFonts w:ascii="宋体" w:hAnsi="宋体" w:hint="eastAsia"/>
                <w:bCs/>
                <w:color w:val="000000" w:themeColor="text1"/>
                <w:sz w:val="24"/>
              </w:rPr>
              <w:t>所有废纸、纸箱统一报价，不得分开报价。</w:t>
            </w:r>
            <w:r w:rsidRPr="00990321">
              <w:rPr>
                <w:rFonts w:ascii="宋体" w:hAnsi="宋体"/>
                <w:color w:val="000000" w:themeColor="text1"/>
                <w:sz w:val="24"/>
              </w:rPr>
              <w:t>报价</w:t>
            </w:r>
            <w:r w:rsidRPr="00990321">
              <w:rPr>
                <w:rFonts w:ascii="宋体" w:hAnsi="宋体"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990321">
              <w:rPr>
                <w:rFonts w:ascii="宋体" w:hAnsi="宋体" w:hint="eastAsia"/>
                <w:color w:val="000000" w:themeColor="text1"/>
                <w:sz w:val="24"/>
              </w:rPr>
              <w:t>规</w:t>
            </w:r>
            <w:proofErr w:type="gramEnd"/>
            <w:r w:rsidRPr="00990321">
              <w:rPr>
                <w:rFonts w:ascii="宋体" w:hAnsi="宋体" w:hint="eastAsia"/>
                <w:color w:val="000000" w:themeColor="text1"/>
                <w:sz w:val="24"/>
              </w:rPr>
              <w:t>费、总承包配合费、应缴税费、政策性文件规定及合同实施阶段包含的所有风险、责任等各项与本项目相关的全部应有费用。除上述费用外，采购人不再支付其他任何费用此单价费用包含产品采购、运输、税费等一切费用。</w:t>
            </w:r>
          </w:p>
        </w:tc>
      </w:tr>
    </w:tbl>
    <w:p w14:paraId="7D52FB3E" w14:textId="77777777" w:rsidR="00837EA2" w:rsidRPr="00990321" w:rsidRDefault="00000000">
      <w:pPr>
        <w:spacing w:line="460" w:lineRule="exact"/>
        <w:rPr>
          <w:rFonts w:ascii="宋体" w:hAnsi="宋体"/>
          <w:color w:val="000000" w:themeColor="text1"/>
          <w:sz w:val="24"/>
        </w:rPr>
      </w:pPr>
      <w:r w:rsidRPr="00990321">
        <w:rPr>
          <w:rFonts w:ascii="宋体" w:hAnsi="宋体" w:hint="eastAsia"/>
          <w:color w:val="000000" w:themeColor="text1"/>
          <w:sz w:val="24"/>
        </w:rPr>
        <w:t>投标单位（公章</w:t>
      </w:r>
      <w:r w:rsidRPr="00990321">
        <w:rPr>
          <w:rFonts w:ascii="宋体" w:hAnsi="宋体"/>
          <w:color w:val="000000" w:themeColor="text1"/>
          <w:sz w:val="24"/>
        </w:rPr>
        <w:t>）</w:t>
      </w:r>
    </w:p>
    <w:p w14:paraId="737D7813" w14:textId="77777777" w:rsidR="00837EA2" w:rsidRPr="00990321" w:rsidRDefault="00000000">
      <w:pPr>
        <w:spacing w:line="460" w:lineRule="exact"/>
        <w:ind w:leftChars="-257" w:left="-540" w:firstLineChars="200" w:firstLine="480"/>
        <w:rPr>
          <w:rFonts w:ascii="宋体" w:hAnsi="宋体"/>
          <w:color w:val="000000" w:themeColor="text1"/>
          <w:sz w:val="24"/>
        </w:rPr>
      </w:pPr>
      <w:r w:rsidRPr="00990321">
        <w:rPr>
          <w:rFonts w:ascii="宋体" w:hAnsi="宋体" w:hint="eastAsia"/>
          <w:color w:val="000000" w:themeColor="text1"/>
          <w:sz w:val="24"/>
        </w:rPr>
        <w:t xml:space="preserve">投标单位负责人（签章）：                联系电话：    </w:t>
      </w:r>
    </w:p>
    <w:p w14:paraId="2F74692A" w14:textId="77777777" w:rsidR="00837EA2" w:rsidRPr="00990321" w:rsidRDefault="00837EA2">
      <w:pPr>
        <w:spacing w:line="500" w:lineRule="exact"/>
        <w:rPr>
          <w:rFonts w:ascii="宋体" w:hAnsi="宋体"/>
          <w:color w:val="000000" w:themeColor="text1"/>
          <w:sz w:val="24"/>
        </w:rPr>
        <w:sectPr w:rsidR="00837EA2" w:rsidRPr="00990321">
          <w:pgSz w:w="16838" w:h="11906" w:orient="landscape"/>
          <w:pgMar w:top="1418" w:right="1418" w:bottom="1418" w:left="1418" w:header="851" w:footer="992" w:gutter="0"/>
          <w:cols w:space="425"/>
          <w:docGrid w:linePitch="312"/>
        </w:sectPr>
      </w:pPr>
    </w:p>
    <w:p w14:paraId="1FF33844" w14:textId="77777777" w:rsidR="00837EA2" w:rsidRPr="00990321" w:rsidRDefault="00837EA2">
      <w:pPr>
        <w:rPr>
          <w:rFonts w:ascii="宋体" w:hAnsi="宋体"/>
          <w:b/>
          <w:color w:val="000000" w:themeColor="text1"/>
          <w:sz w:val="24"/>
        </w:rPr>
      </w:pPr>
    </w:p>
    <w:p w14:paraId="50C25188" w14:textId="77777777" w:rsidR="00837EA2" w:rsidRPr="00990321" w:rsidRDefault="00837EA2">
      <w:pPr>
        <w:rPr>
          <w:rFonts w:ascii="宋体" w:hAnsi="宋体"/>
          <w:b/>
          <w:bCs/>
          <w:color w:val="000000" w:themeColor="text1"/>
          <w:sz w:val="24"/>
        </w:rPr>
      </w:pPr>
    </w:p>
    <w:p w14:paraId="49BEBD86" w14:textId="77777777" w:rsidR="00837EA2" w:rsidRPr="00990321" w:rsidRDefault="00837EA2">
      <w:pPr>
        <w:jc w:val="center"/>
        <w:rPr>
          <w:rFonts w:ascii="宋体" w:hAnsi="宋体"/>
          <w:b/>
          <w:bCs/>
          <w:color w:val="000000" w:themeColor="text1"/>
          <w:sz w:val="24"/>
        </w:rPr>
      </w:pPr>
    </w:p>
    <w:p w14:paraId="3579A5D5" w14:textId="77777777" w:rsidR="00837EA2" w:rsidRPr="00990321" w:rsidRDefault="00000000">
      <w:pPr>
        <w:jc w:val="center"/>
        <w:rPr>
          <w:rFonts w:ascii="宋体" w:hAnsi="宋体"/>
          <w:b/>
          <w:bCs/>
          <w:color w:val="000000" w:themeColor="text1"/>
          <w:sz w:val="24"/>
        </w:rPr>
      </w:pPr>
      <w:r w:rsidRPr="00990321">
        <w:rPr>
          <w:rFonts w:ascii="宋体" w:hAnsi="宋体" w:hint="eastAsia"/>
          <w:b/>
          <w:bCs/>
          <w:color w:val="000000" w:themeColor="text1"/>
          <w:sz w:val="24"/>
        </w:rPr>
        <w:t>服务承诺书</w:t>
      </w:r>
    </w:p>
    <w:p w14:paraId="16DBA24A" w14:textId="77777777" w:rsidR="00837EA2" w:rsidRPr="00990321" w:rsidRDefault="00837EA2">
      <w:pPr>
        <w:ind w:firstLine="600"/>
        <w:rPr>
          <w:rFonts w:ascii="宋体" w:hAnsi="宋体"/>
          <w:color w:val="000000" w:themeColor="text1"/>
          <w:sz w:val="24"/>
        </w:rPr>
      </w:pPr>
    </w:p>
    <w:p w14:paraId="02EDB66C" w14:textId="77777777" w:rsidR="00837EA2" w:rsidRPr="00990321" w:rsidRDefault="00000000">
      <w:pPr>
        <w:ind w:firstLineChars="200" w:firstLine="480"/>
        <w:rPr>
          <w:rFonts w:ascii="宋体" w:hAnsi="宋体"/>
          <w:color w:val="000000" w:themeColor="text1"/>
          <w:sz w:val="24"/>
        </w:rPr>
      </w:pPr>
      <w:r w:rsidRPr="00990321">
        <w:rPr>
          <w:rFonts w:ascii="宋体" w:hAnsi="宋体" w:hint="eastAsia"/>
          <w:color w:val="000000" w:themeColor="text1"/>
          <w:sz w:val="24"/>
        </w:rPr>
        <w:t>我公司就常州市金坛第一人民医院所需</w:t>
      </w:r>
      <w:r w:rsidRPr="00990321">
        <w:rPr>
          <w:rFonts w:ascii="宋体" w:hAnsi="宋体" w:hint="eastAsia"/>
          <w:color w:val="000000" w:themeColor="text1"/>
          <w:sz w:val="24"/>
          <w:u w:val="single"/>
        </w:rPr>
        <w:t xml:space="preserve">    （采购项目）    </w:t>
      </w:r>
      <w:r w:rsidRPr="00990321">
        <w:rPr>
          <w:rFonts w:ascii="宋体" w:hAnsi="宋体" w:hint="eastAsia"/>
          <w:color w:val="000000" w:themeColor="text1"/>
          <w:sz w:val="24"/>
        </w:rPr>
        <w:t>投标的服务承诺如下：</w:t>
      </w:r>
    </w:p>
    <w:p w14:paraId="747BEFEC" w14:textId="77777777" w:rsidR="00837EA2" w:rsidRPr="00990321" w:rsidRDefault="00837EA2">
      <w:pPr>
        <w:ind w:firstLine="600"/>
        <w:rPr>
          <w:rFonts w:ascii="宋体" w:hAnsi="宋体"/>
          <w:color w:val="000000" w:themeColor="text1"/>
          <w:sz w:val="24"/>
        </w:rPr>
      </w:pPr>
    </w:p>
    <w:p w14:paraId="51B034C2" w14:textId="77777777" w:rsidR="00837EA2" w:rsidRPr="00990321" w:rsidRDefault="00837EA2">
      <w:pPr>
        <w:ind w:firstLine="600"/>
        <w:rPr>
          <w:rFonts w:ascii="宋体" w:hAnsi="宋体"/>
          <w:color w:val="000000" w:themeColor="text1"/>
          <w:sz w:val="24"/>
        </w:rPr>
      </w:pPr>
    </w:p>
    <w:p w14:paraId="6FE4E957" w14:textId="77777777" w:rsidR="00837EA2" w:rsidRPr="00990321" w:rsidRDefault="00837EA2">
      <w:pPr>
        <w:ind w:firstLine="600"/>
        <w:rPr>
          <w:rFonts w:ascii="宋体" w:hAnsi="宋体"/>
          <w:color w:val="000000" w:themeColor="text1"/>
          <w:sz w:val="24"/>
        </w:rPr>
      </w:pPr>
    </w:p>
    <w:p w14:paraId="3BD899E7" w14:textId="77777777" w:rsidR="00837EA2" w:rsidRPr="00990321" w:rsidRDefault="00837EA2">
      <w:pPr>
        <w:ind w:firstLine="600"/>
        <w:rPr>
          <w:rFonts w:ascii="宋体" w:hAnsi="宋体"/>
          <w:color w:val="000000" w:themeColor="text1"/>
          <w:sz w:val="24"/>
        </w:rPr>
      </w:pPr>
    </w:p>
    <w:p w14:paraId="7F9510F3" w14:textId="77777777" w:rsidR="00837EA2" w:rsidRPr="00990321" w:rsidRDefault="00837EA2">
      <w:pPr>
        <w:ind w:firstLine="600"/>
        <w:rPr>
          <w:rFonts w:ascii="宋体" w:hAnsi="宋体"/>
          <w:color w:val="000000" w:themeColor="text1"/>
          <w:sz w:val="24"/>
        </w:rPr>
      </w:pPr>
    </w:p>
    <w:p w14:paraId="14B838E9" w14:textId="77777777" w:rsidR="00837EA2" w:rsidRPr="00990321" w:rsidRDefault="00837EA2">
      <w:pPr>
        <w:ind w:firstLine="600"/>
        <w:rPr>
          <w:rFonts w:ascii="宋体" w:hAnsi="宋体"/>
          <w:color w:val="000000" w:themeColor="text1"/>
          <w:sz w:val="24"/>
        </w:rPr>
      </w:pPr>
    </w:p>
    <w:p w14:paraId="7A6BF538" w14:textId="77777777" w:rsidR="00837EA2" w:rsidRPr="00990321" w:rsidRDefault="00837EA2">
      <w:pPr>
        <w:ind w:firstLine="600"/>
        <w:rPr>
          <w:rFonts w:ascii="宋体" w:hAnsi="宋体"/>
          <w:color w:val="000000" w:themeColor="text1"/>
          <w:sz w:val="24"/>
        </w:rPr>
      </w:pPr>
    </w:p>
    <w:p w14:paraId="1AAB567D" w14:textId="77777777" w:rsidR="00837EA2" w:rsidRPr="00990321" w:rsidRDefault="00837EA2">
      <w:pPr>
        <w:ind w:firstLine="600"/>
        <w:rPr>
          <w:rFonts w:ascii="宋体" w:hAnsi="宋体"/>
          <w:color w:val="000000" w:themeColor="text1"/>
          <w:sz w:val="24"/>
        </w:rPr>
      </w:pPr>
    </w:p>
    <w:p w14:paraId="3A21B7AD" w14:textId="77777777" w:rsidR="00837EA2" w:rsidRPr="00990321" w:rsidRDefault="00837EA2">
      <w:pPr>
        <w:rPr>
          <w:rFonts w:ascii="宋体" w:hAnsi="宋体"/>
          <w:color w:val="000000" w:themeColor="text1"/>
          <w:sz w:val="24"/>
        </w:rPr>
      </w:pPr>
    </w:p>
    <w:p w14:paraId="3A903F84" w14:textId="77777777" w:rsidR="00837EA2" w:rsidRPr="00990321" w:rsidRDefault="00837EA2">
      <w:pPr>
        <w:ind w:firstLine="600"/>
        <w:rPr>
          <w:rFonts w:ascii="宋体" w:hAnsi="宋体"/>
          <w:color w:val="000000" w:themeColor="text1"/>
          <w:sz w:val="24"/>
        </w:rPr>
      </w:pPr>
    </w:p>
    <w:p w14:paraId="4AE1725C" w14:textId="77777777" w:rsidR="00837EA2" w:rsidRPr="00990321" w:rsidRDefault="00000000">
      <w:pPr>
        <w:ind w:firstLineChars="800" w:firstLine="1920"/>
        <w:rPr>
          <w:rFonts w:ascii="宋体" w:hAnsi="宋体"/>
          <w:color w:val="000000" w:themeColor="text1"/>
          <w:sz w:val="24"/>
        </w:rPr>
      </w:pPr>
      <w:r w:rsidRPr="00990321">
        <w:rPr>
          <w:rFonts w:ascii="宋体" w:hAnsi="宋体" w:hint="eastAsia"/>
          <w:color w:val="000000" w:themeColor="text1"/>
          <w:sz w:val="24"/>
        </w:rPr>
        <w:t>投标单位（章）：</w:t>
      </w:r>
    </w:p>
    <w:p w14:paraId="45ED113B" w14:textId="77777777" w:rsidR="00837EA2" w:rsidRPr="00990321" w:rsidRDefault="00000000">
      <w:pPr>
        <w:ind w:firstLineChars="800" w:firstLine="1920"/>
        <w:rPr>
          <w:rFonts w:ascii="宋体" w:hAnsi="宋体"/>
          <w:color w:val="000000" w:themeColor="text1"/>
          <w:sz w:val="24"/>
        </w:rPr>
      </w:pPr>
      <w:r w:rsidRPr="00990321">
        <w:rPr>
          <w:rFonts w:ascii="宋体" w:hAnsi="宋体" w:hint="eastAsia"/>
          <w:color w:val="000000" w:themeColor="text1"/>
          <w:sz w:val="24"/>
        </w:rPr>
        <w:t>法定代表人或其委托授权人（负责人）（签字）：</w:t>
      </w:r>
    </w:p>
    <w:p w14:paraId="32BAEE29" w14:textId="77777777" w:rsidR="00837EA2" w:rsidRPr="00990321" w:rsidRDefault="00000000">
      <w:pPr>
        <w:ind w:firstLineChars="800" w:firstLine="1920"/>
        <w:rPr>
          <w:rFonts w:ascii="宋体" w:hAnsi="宋体"/>
          <w:color w:val="000000" w:themeColor="text1"/>
          <w:sz w:val="24"/>
        </w:rPr>
      </w:pPr>
      <w:r w:rsidRPr="00990321">
        <w:rPr>
          <w:rFonts w:ascii="宋体" w:hAnsi="宋体" w:hint="eastAsia"/>
          <w:color w:val="000000" w:themeColor="text1"/>
          <w:sz w:val="24"/>
        </w:rPr>
        <w:t>日期：     年   月   日</w:t>
      </w:r>
    </w:p>
    <w:p w14:paraId="484F59AF" w14:textId="77777777" w:rsidR="00837EA2" w:rsidRPr="00990321" w:rsidRDefault="00837EA2">
      <w:pPr>
        <w:rPr>
          <w:rFonts w:ascii="宋体" w:hAnsi="宋体"/>
          <w:color w:val="000000" w:themeColor="text1"/>
          <w:sz w:val="24"/>
        </w:rPr>
      </w:pPr>
    </w:p>
    <w:sectPr w:rsidR="00837EA2" w:rsidRPr="00990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BFB7" w14:textId="77777777" w:rsidR="00193C7C" w:rsidRDefault="00193C7C">
      <w:r>
        <w:separator/>
      </w:r>
    </w:p>
  </w:endnote>
  <w:endnote w:type="continuationSeparator" w:id="0">
    <w:p w14:paraId="20E7414C" w14:textId="77777777" w:rsidR="00193C7C" w:rsidRDefault="0019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563B" w14:textId="77777777" w:rsidR="00837EA2" w:rsidRDefault="00837EA2">
    <w:pPr>
      <w:pStyle w:val="a3"/>
      <w:jc w:val="center"/>
    </w:pPr>
  </w:p>
  <w:p w14:paraId="0D38E5E9" w14:textId="77777777" w:rsidR="00837EA2" w:rsidRDefault="00000000">
    <w:pPr>
      <w:pStyle w:val="a3"/>
      <w:jc w:val="center"/>
    </w:pPr>
    <w:r>
      <w:fldChar w:fldCharType="begin"/>
    </w:r>
    <w:r>
      <w:instrText xml:space="preserve"> PAGE   \* MERGEFORMAT </w:instrText>
    </w:r>
    <w:r>
      <w:fldChar w:fldCharType="separate"/>
    </w:r>
    <w:r>
      <w:rPr>
        <w:lang w:val="zh-CN"/>
      </w:rPr>
      <w:t>2</w:t>
    </w:r>
    <w:r>
      <w:rPr>
        <w:lang w:val="zh-CN"/>
      </w:rPr>
      <w:fldChar w:fldCharType="end"/>
    </w:r>
  </w:p>
  <w:p w14:paraId="5AD8D244" w14:textId="77777777" w:rsidR="00837EA2" w:rsidRDefault="00837E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A852" w14:textId="77777777" w:rsidR="00193C7C" w:rsidRDefault="00193C7C">
      <w:r>
        <w:separator/>
      </w:r>
    </w:p>
  </w:footnote>
  <w:footnote w:type="continuationSeparator" w:id="0">
    <w:p w14:paraId="11220E85" w14:textId="77777777" w:rsidR="00193C7C" w:rsidRDefault="0019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9D01" w14:textId="77777777" w:rsidR="00837EA2" w:rsidRDefault="00837EA2">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AEA4" w14:textId="77777777" w:rsidR="00837EA2" w:rsidRDefault="00000000">
    <w:pPr>
      <w:pStyle w:val="a5"/>
    </w:pPr>
    <w:r>
      <w:rPr>
        <w:rFonts w:hint="eastAsia"/>
      </w:rPr>
      <w:t>金坛区人民医院询价通知书</w:t>
    </w:r>
    <w:r>
      <w:rPr>
        <w:rFonts w:hint="eastAsia"/>
      </w:rPr>
      <w:tab/>
    </w:r>
    <w:r>
      <w:rPr>
        <w:rFonts w:hint="eastAsia"/>
      </w:rPr>
      <w:tab/>
    </w:r>
  </w:p>
  <w:p w14:paraId="6C7AA3DD" w14:textId="77777777" w:rsidR="00837EA2" w:rsidRDefault="00837EA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12C0D"/>
    <w:multiLevelType w:val="singleLevel"/>
    <w:tmpl w:val="7AD12C0D"/>
    <w:lvl w:ilvl="0">
      <w:start w:val="1"/>
      <w:numFmt w:val="chineseCounting"/>
      <w:suff w:val="nothing"/>
      <w:lvlText w:val="%1、"/>
      <w:lvlJc w:val="left"/>
      <w:rPr>
        <w:rFonts w:hint="eastAsia"/>
      </w:rPr>
    </w:lvl>
  </w:abstractNum>
  <w:num w:numId="1" w16cid:durableId="69646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ViYmZkZGFlODE1ZTdmZjA1MGRjYmQxYmRjZTc5MzcifQ=="/>
  </w:docVars>
  <w:rsids>
    <w:rsidRoot w:val="00B57339"/>
    <w:rsid w:val="000236E9"/>
    <w:rsid w:val="00030557"/>
    <w:rsid w:val="000B07CB"/>
    <w:rsid w:val="000B6764"/>
    <w:rsid w:val="00131898"/>
    <w:rsid w:val="00193C7C"/>
    <w:rsid w:val="002014A2"/>
    <w:rsid w:val="002056E1"/>
    <w:rsid w:val="00250077"/>
    <w:rsid w:val="0025528A"/>
    <w:rsid w:val="0027300A"/>
    <w:rsid w:val="002A7827"/>
    <w:rsid w:val="002B383D"/>
    <w:rsid w:val="002C4326"/>
    <w:rsid w:val="004351FC"/>
    <w:rsid w:val="004C1DAC"/>
    <w:rsid w:val="004D1C59"/>
    <w:rsid w:val="00501A93"/>
    <w:rsid w:val="00523116"/>
    <w:rsid w:val="005A55E8"/>
    <w:rsid w:val="005B13BD"/>
    <w:rsid w:val="00604BDC"/>
    <w:rsid w:val="00667AC7"/>
    <w:rsid w:val="006772B4"/>
    <w:rsid w:val="00681169"/>
    <w:rsid w:val="0068454F"/>
    <w:rsid w:val="00700380"/>
    <w:rsid w:val="0073625D"/>
    <w:rsid w:val="0078742C"/>
    <w:rsid w:val="007E285E"/>
    <w:rsid w:val="00821EA6"/>
    <w:rsid w:val="00837EA2"/>
    <w:rsid w:val="008E2701"/>
    <w:rsid w:val="00930EC2"/>
    <w:rsid w:val="009379B6"/>
    <w:rsid w:val="00990321"/>
    <w:rsid w:val="00A35156"/>
    <w:rsid w:val="00A95829"/>
    <w:rsid w:val="00B21D45"/>
    <w:rsid w:val="00B2735C"/>
    <w:rsid w:val="00B420B9"/>
    <w:rsid w:val="00B57339"/>
    <w:rsid w:val="00B8579E"/>
    <w:rsid w:val="00BA1E91"/>
    <w:rsid w:val="00BE1452"/>
    <w:rsid w:val="00C04765"/>
    <w:rsid w:val="00C254BE"/>
    <w:rsid w:val="00C63E91"/>
    <w:rsid w:val="00D45F69"/>
    <w:rsid w:val="00D46C33"/>
    <w:rsid w:val="00D835DE"/>
    <w:rsid w:val="00D97F85"/>
    <w:rsid w:val="00DC1CA2"/>
    <w:rsid w:val="00DC2F44"/>
    <w:rsid w:val="00DD205E"/>
    <w:rsid w:val="00DF1CCD"/>
    <w:rsid w:val="00E22864"/>
    <w:rsid w:val="00E53256"/>
    <w:rsid w:val="00E83240"/>
    <w:rsid w:val="00EE6D7B"/>
    <w:rsid w:val="00F158AA"/>
    <w:rsid w:val="00FC3A66"/>
    <w:rsid w:val="1332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35A7"/>
  <w15:docId w15:val="{3AF2832E-8031-45AE-A31D-FC282D0E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44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238</Words>
  <Characters>1357</Characters>
  <Application>Microsoft Office Word</Application>
  <DocSecurity>0</DocSecurity>
  <Lines>11</Lines>
  <Paragraphs>3</Paragraphs>
  <ScaleCrop>false</ScaleCrop>
  <Company>HP Inc.</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8405</dc:creator>
  <cp:lastModifiedBy>9454</cp:lastModifiedBy>
  <cp:revision>26</cp:revision>
  <cp:lastPrinted>2021-02-23T08:04:00Z</cp:lastPrinted>
  <dcterms:created xsi:type="dcterms:W3CDTF">2021-02-23T05:34:00Z</dcterms:created>
  <dcterms:modified xsi:type="dcterms:W3CDTF">2023-02-24T05:46:00Z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E6016681204444AB8ADAE1B5F9789D8B</vt:lpwstr>
  </property>
</Properties>
</file>